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B" w:rsidRDefault="005C6E5F">
      <w:pPr>
        <w:pStyle w:val="a3"/>
        <w:spacing w:before="0"/>
        <w:ind w:left="3884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977379" cy="11498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79" cy="11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FB" w:rsidRDefault="00E228FB">
      <w:pPr>
        <w:pStyle w:val="a3"/>
        <w:spacing w:before="10"/>
        <w:ind w:left="0"/>
        <w:rPr>
          <w:sz w:val="29"/>
        </w:rPr>
      </w:pPr>
    </w:p>
    <w:p w:rsidR="00E228FB" w:rsidRPr="002801E3" w:rsidRDefault="005C6E5F">
      <w:pPr>
        <w:spacing w:before="54"/>
        <w:ind w:left="184" w:right="163"/>
        <w:jc w:val="center"/>
        <w:rPr>
          <w:b/>
          <w:sz w:val="36"/>
          <w:lang w:val="ru-RU"/>
        </w:rPr>
      </w:pPr>
      <w:r w:rsidRPr="002801E3">
        <w:rPr>
          <w:b/>
          <w:spacing w:val="-19"/>
          <w:sz w:val="36"/>
          <w:lang w:val="ru-RU"/>
        </w:rPr>
        <w:t xml:space="preserve">ПРАВИТЕЛЬСТВО </w:t>
      </w:r>
      <w:r w:rsidRPr="002801E3">
        <w:rPr>
          <w:b/>
          <w:spacing w:val="52"/>
          <w:sz w:val="36"/>
          <w:lang w:val="ru-RU"/>
        </w:rPr>
        <w:t xml:space="preserve"> </w:t>
      </w:r>
      <w:r w:rsidRPr="002801E3">
        <w:rPr>
          <w:b/>
          <w:spacing w:val="-19"/>
          <w:sz w:val="36"/>
          <w:lang w:val="ru-RU"/>
        </w:rPr>
        <w:t xml:space="preserve">РОССИЙСКОЙ  </w:t>
      </w:r>
      <w:r w:rsidRPr="002801E3">
        <w:rPr>
          <w:b/>
          <w:spacing w:val="-18"/>
          <w:sz w:val="36"/>
          <w:lang w:val="ru-RU"/>
        </w:rPr>
        <w:t>ФЕДЕРАЦИИ</w:t>
      </w:r>
    </w:p>
    <w:p w:rsidR="00E228FB" w:rsidRPr="002801E3" w:rsidRDefault="005C6E5F">
      <w:pPr>
        <w:spacing w:before="235"/>
        <w:ind w:left="180" w:right="163"/>
        <w:jc w:val="center"/>
        <w:rPr>
          <w:sz w:val="30"/>
          <w:lang w:val="ru-RU"/>
        </w:rPr>
      </w:pPr>
      <w:r w:rsidRPr="002801E3">
        <w:rPr>
          <w:sz w:val="30"/>
          <w:lang w:val="ru-RU"/>
        </w:rPr>
        <w:t>П О С Т А Н О В Л Е Н И Е</w:t>
      </w:r>
    </w:p>
    <w:p w:rsidR="00E228FB" w:rsidRPr="002801E3" w:rsidRDefault="00E228FB">
      <w:pPr>
        <w:pStyle w:val="a3"/>
        <w:spacing w:before="2"/>
        <w:ind w:left="0"/>
        <w:rPr>
          <w:lang w:val="ru-RU"/>
        </w:rPr>
      </w:pPr>
    </w:p>
    <w:p w:rsidR="00E228FB" w:rsidRPr="002801E3" w:rsidRDefault="005C6E5F">
      <w:pPr>
        <w:pStyle w:val="a3"/>
        <w:spacing w:before="0"/>
        <w:ind w:left="163" w:right="163"/>
        <w:jc w:val="center"/>
        <w:rPr>
          <w:lang w:val="ru-RU"/>
        </w:rPr>
      </w:pPr>
      <w:r w:rsidRPr="002801E3">
        <w:rPr>
          <w:lang w:val="ru-RU"/>
        </w:rPr>
        <w:t>от 18 апреля 2016 г.  №</w:t>
      </w:r>
      <w:r w:rsidRPr="002801E3">
        <w:rPr>
          <w:spacing w:val="62"/>
          <w:lang w:val="ru-RU"/>
        </w:rPr>
        <w:t xml:space="preserve"> </w:t>
      </w:r>
      <w:r w:rsidRPr="002801E3">
        <w:rPr>
          <w:lang w:val="ru-RU"/>
        </w:rPr>
        <w:t>317</w:t>
      </w:r>
    </w:p>
    <w:p w:rsidR="00E228FB" w:rsidRPr="002801E3" w:rsidRDefault="005C6E5F">
      <w:pPr>
        <w:spacing w:before="199"/>
        <w:ind w:left="154" w:right="163"/>
        <w:jc w:val="center"/>
        <w:rPr>
          <w:sz w:val="20"/>
          <w:lang w:val="ru-RU"/>
        </w:rPr>
      </w:pPr>
      <w:r w:rsidRPr="002801E3">
        <w:rPr>
          <w:sz w:val="20"/>
          <w:lang w:val="ru-RU"/>
        </w:rPr>
        <w:t>МОСКВА</w:t>
      </w: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4"/>
        <w:ind w:left="0"/>
        <w:rPr>
          <w:sz w:val="16"/>
          <w:lang w:val="ru-RU"/>
        </w:rPr>
      </w:pPr>
    </w:p>
    <w:p w:rsidR="00E228FB" w:rsidRPr="002801E3" w:rsidRDefault="005C6E5F">
      <w:pPr>
        <w:pStyle w:val="1"/>
        <w:ind w:left="836" w:right="0"/>
        <w:jc w:val="left"/>
        <w:rPr>
          <w:lang w:val="ru-RU"/>
        </w:rPr>
      </w:pPr>
      <w:r w:rsidRPr="002801E3">
        <w:rPr>
          <w:lang w:val="ru-RU"/>
        </w:rPr>
        <w:t>О реализации Национальной технологической инициативы</w:t>
      </w:r>
    </w:p>
    <w:p w:rsidR="00E228FB" w:rsidRPr="002801E3" w:rsidRDefault="00E228FB">
      <w:pPr>
        <w:pStyle w:val="a3"/>
        <w:spacing w:before="0"/>
        <w:ind w:left="0"/>
        <w:rPr>
          <w:b/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b/>
          <w:sz w:val="31"/>
          <w:lang w:val="ru-RU"/>
        </w:rPr>
      </w:pPr>
    </w:p>
    <w:p w:rsidR="00E228FB" w:rsidRPr="002801E3" w:rsidRDefault="005C6E5F">
      <w:pPr>
        <w:spacing w:line="268" w:lineRule="auto"/>
        <w:ind w:left="118" w:right="122" w:firstLine="707"/>
        <w:jc w:val="both"/>
        <w:rPr>
          <w:b/>
          <w:sz w:val="28"/>
          <w:lang w:val="ru-RU"/>
        </w:rPr>
      </w:pPr>
      <w:r w:rsidRPr="002801E3">
        <w:rPr>
          <w:sz w:val="28"/>
          <w:lang w:val="ru-RU"/>
        </w:rPr>
        <w:t xml:space="preserve">В целях реализации Национальной технологической инициативы Правительство Российской Федерации </w:t>
      </w:r>
      <w:r w:rsidRPr="002801E3">
        <w:rPr>
          <w:b/>
          <w:sz w:val="28"/>
          <w:lang w:val="ru-RU"/>
        </w:rPr>
        <w:t>п о с т а н о в л я е т :</w:t>
      </w:r>
    </w:p>
    <w:p w:rsidR="00E228FB" w:rsidRDefault="005C6E5F">
      <w:pPr>
        <w:pStyle w:val="a4"/>
        <w:numPr>
          <w:ilvl w:val="0"/>
          <w:numId w:val="8"/>
        </w:numPr>
        <w:tabs>
          <w:tab w:val="left" w:pos="1108"/>
        </w:tabs>
        <w:ind w:firstLine="708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прилагаемые:</w:t>
      </w:r>
    </w:p>
    <w:p w:rsidR="00E228FB" w:rsidRPr="002801E3" w:rsidRDefault="005C6E5F">
      <w:pPr>
        <w:pStyle w:val="a3"/>
        <w:spacing w:before="38" w:line="268" w:lineRule="auto"/>
        <w:ind w:right="119" w:firstLine="707"/>
        <w:jc w:val="both"/>
        <w:rPr>
          <w:lang w:val="ru-RU"/>
        </w:rPr>
      </w:pPr>
      <w:r w:rsidRPr="002801E3">
        <w:rPr>
          <w:lang w:val="ru-RU"/>
        </w:rPr>
        <w:t>Правила разработки и реализации планов мероприятий ("дорожных карт") Национальной технологической инициативы;</w:t>
      </w:r>
    </w:p>
    <w:p w:rsidR="00E228FB" w:rsidRPr="002801E3" w:rsidRDefault="005C6E5F">
      <w:pPr>
        <w:pStyle w:val="a3"/>
        <w:spacing w:line="268" w:lineRule="auto"/>
        <w:ind w:right="114" w:firstLine="707"/>
        <w:jc w:val="both"/>
        <w:rPr>
          <w:lang w:val="ru-RU"/>
        </w:rPr>
      </w:pPr>
      <w:r w:rsidRPr="002801E3">
        <w:rPr>
          <w:lang w:val="ru-RU"/>
        </w:rPr>
        <w:t>Положение о разработке, отборе, реализации и мониторинге проектов в целях реализации планов мероприятий ("дорожных карт") Национальной технологической</w:t>
      </w:r>
      <w:r w:rsidRPr="002801E3">
        <w:rPr>
          <w:spacing w:val="-21"/>
          <w:lang w:val="ru-RU"/>
        </w:rPr>
        <w:t xml:space="preserve"> </w:t>
      </w:r>
      <w:r w:rsidRPr="002801E3">
        <w:rPr>
          <w:lang w:val="ru-RU"/>
        </w:rPr>
        <w:t>инициативы;</w:t>
      </w:r>
    </w:p>
    <w:p w:rsidR="00E228FB" w:rsidRPr="002801E3" w:rsidRDefault="005C6E5F">
      <w:pPr>
        <w:pStyle w:val="a3"/>
        <w:spacing w:line="268" w:lineRule="auto"/>
        <w:ind w:right="119" w:firstLine="707"/>
        <w:jc w:val="both"/>
        <w:rPr>
          <w:lang w:val="ru-RU"/>
        </w:rPr>
      </w:pPr>
      <w:r w:rsidRPr="002801E3">
        <w:rPr>
          <w:lang w:val="ru-RU"/>
        </w:rPr>
        <w:t>Правила  предоставления   субсидий   из   федерального   бюджета   на реализацию проектов в ц</w:t>
      </w:r>
      <w:r w:rsidRPr="002801E3">
        <w:rPr>
          <w:lang w:val="ru-RU"/>
        </w:rPr>
        <w:t>елях реализации планов мероприятий ("дорожных карт") Национальной технологической</w:t>
      </w:r>
      <w:r w:rsidRPr="002801E3">
        <w:rPr>
          <w:spacing w:val="-24"/>
          <w:lang w:val="ru-RU"/>
        </w:rPr>
        <w:t xml:space="preserve"> </w:t>
      </w:r>
      <w:r w:rsidRPr="002801E3">
        <w:rPr>
          <w:lang w:val="ru-RU"/>
        </w:rPr>
        <w:t>инициативы.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В соответствии с пунктом 15 части 1 статьи 21 Федерального закона "О федеральном бюджете на 2016 год" направить бюджетные ассигнования, предусмотренные Министерст</w:t>
      </w:r>
      <w:r w:rsidRPr="002801E3">
        <w:rPr>
          <w:sz w:val="28"/>
          <w:lang w:val="ru-RU"/>
        </w:rPr>
        <w:t>ву финансов Российской Федерации по подразделу "Другие вопросы в области национальной экономики" раздела "Национальная экономика" классификации расходов бюджетов на реализацию ключевых проектов дорожных карт Национальной технологической инициативы по решен</w:t>
      </w:r>
      <w:r w:rsidRPr="002801E3">
        <w:rPr>
          <w:sz w:val="28"/>
          <w:lang w:val="ru-RU"/>
        </w:rPr>
        <w:t>иям Правительства Российской Федерации, в размере 8 млрд. рублей Министерству образования и науки Российской Федерации для предоставления субсидий из федерального бюджета на реализацию проектов в целях реализации планов мероприятий ("дорожных карт") Национ</w:t>
      </w:r>
      <w:r w:rsidRPr="002801E3">
        <w:rPr>
          <w:sz w:val="28"/>
          <w:lang w:val="ru-RU"/>
        </w:rPr>
        <w:t>альной технологической инициативы (далее - планы мероприятий ("дорожные</w:t>
      </w:r>
      <w:r w:rsidRPr="002801E3">
        <w:rPr>
          <w:spacing w:val="-23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карты").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type w:val="continuous"/>
          <w:pgSz w:w="11910" w:h="16850"/>
          <w:pgMar w:top="1000" w:right="1300" w:bottom="280" w:left="1300" w:header="720" w:footer="72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before="65" w:line="268" w:lineRule="auto"/>
        <w:ind w:right="110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 xml:space="preserve">Министерству образования и науки Российской Федерации совместно с Министерством финансов Российской Федерации при формировании  проекта  федерального  закона </w:t>
      </w:r>
      <w:r w:rsidRPr="002801E3">
        <w:rPr>
          <w:sz w:val="28"/>
          <w:lang w:val="ru-RU"/>
        </w:rPr>
        <w:t xml:space="preserve"> "О  внесении  изменений     в Федеральный закон "О федеральном бюджете на 2016 год" представить   в установленном порядке предложения по финансовому обеспечению реализации проекта по созданию детских технопарков, включая организационно-техническое обеспеч</w:t>
      </w:r>
      <w:r w:rsidRPr="002801E3">
        <w:rPr>
          <w:sz w:val="28"/>
          <w:lang w:val="ru-RU"/>
        </w:rPr>
        <w:t xml:space="preserve">ение, в рамках Федеральной целевой программы   развития    образования    на    2016 - 2020    годы    в   размере 1 млрд. рублей  за   счет   бюджетных   ассигнований,   предусмотренных   в  соответствии  с  пунктом 15  части 1  статьи 21   Федерального  </w:t>
      </w:r>
      <w:r w:rsidRPr="002801E3">
        <w:rPr>
          <w:sz w:val="28"/>
          <w:lang w:val="ru-RU"/>
        </w:rPr>
        <w:t xml:space="preserve"> закона "О федеральном бюджете на 2016 год" Министерству финансов Российской Федерации по подразделу "Другие вопросы в области национальной экономики" раздела "Национальная экономика" классификации расходов бюджетов на реализацию ключевых проектов дорожных</w:t>
      </w:r>
      <w:r w:rsidRPr="002801E3">
        <w:rPr>
          <w:sz w:val="28"/>
          <w:lang w:val="ru-RU"/>
        </w:rPr>
        <w:t xml:space="preserve"> карт Национальной технологической инициативы по решениям Правительства Российской</w:t>
      </w:r>
      <w:r w:rsidRPr="002801E3">
        <w:rPr>
          <w:spacing w:val="-10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Федерации.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0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Согласиться с предложением открытого акционерного общества "Российская венчурная компания"</w:t>
      </w:r>
      <w:r w:rsidRPr="002801E3">
        <w:rPr>
          <w:sz w:val="28"/>
          <w:lang w:val="ru-RU"/>
        </w:rPr>
        <w:t xml:space="preserve"> о наделении указанного общества дополнительно функциями проектного офиса Национальной технологической инициативы (далее - проектный офис) в части обеспечения     проектного     управления,      организационно-технической и экспертно-аналитической поддержк</w:t>
      </w:r>
      <w:r w:rsidRPr="002801E3">
        <w:rPr>
          <w:sz w:val="28"/>
          <w:lang w:val="ru-RU"/>
        </w:rPr>
        <w:t>и, информационного и финансового обеспечения разработки и реализации планов мероприятий ("дорожных карт") и проектов в целях реализации планов мероприятий ("дорожных карт").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7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Федеральному агентству по управлению государственным имуществом в 3-месячный срок со дня вступления в силу настоящего постановления:</w:t>
      </w:r>
    </w:p>
    <w:p w:rsidR="00E228FB" w:rsidRPr="002801E3" w:rsidRDefault="005C6E5F">
      <w:pPr>
        <w:pStyle w:val="a3"/>
        <w:spacing w:line="268" w:lineRule="auto"/>
        <w:ind w:right="109" w:firstLine="707"/>
        <w:jc w:val="both"/>
        <w:rPr>
          <w:lang w:val="ru-RU"/>
        </w:rPr>
      </w:pPr>
      <w:r w:rsidRPr="002801E3">
        <w:rPr>
          <w:lang w:val="ru-RU"/>
        </w:rPr>
        <w:t>обеспечить выдачу представителям интересов  Российской Федерации в совете директоров открытого акционерного общества "Росси</w:t>
      </w:r>
      <w:r w:rsidRPr="002801E3">
        <w:rPr>
          <w:lang w:val="ru-RU"/>
        </w:rPr>
        <w:t>йская венчурная компания" директив по финансовому обеспечению реализации  функций  проектного  офиса,  организационно-техническому   и экспертно-аналитическому обеспечению разработки планов мероприятий ("дорожных карт"), отбору и реализации проектов в целя</w:t>
      </w:r>
      <w:r w:rsidRPr="002801E3">
        <w:rPr>
          <w:lang w:val="ru-RU"/>
        </w:rPr>
        <w:t>х реализации планов   мероприятий   ("дорожных   карт"),   а   также   по   организации    и проведению мониторинга указанных проектов за счет собственных средств открытого акционерного общества "Российская венчурная компания";</w:t>
      </w:r>
    </w:p>
    <w:p w:rsidR="00E228FB" w:rsidRPr="002801E3" w:rsidRDefault="00E228FB">
      <w:pPr>
        <w:spacing w:line="268" w:lineRule="auto"/>
        <w:jc w:val="both"/>
        <w:rPr>
          <w:lang w:val="ru-RU"/>
        </w:rPr>
        <w:sectPr w:rsidR="00E228FB" w:rsidRPr="002801E3">
          <w:headerReference w:type="default" r:id="rId9"/>
          <w:pgSz w:w="11910" w:h="16850"/>
          <w:pgMar w:top="1060" w:right="1300" w:bottom="280" w:left="1300" w:header="787" w:footer="0" w:gutter="0"/>
          <w:pgNumType w:start="2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3"/>
        <w:spacing w:before="65" w:line="268" w:lineRule="auto"/>
        <w:ind w:right="113" w:firstLine="707"/>
        <w:jc w:val="both"/>
        <w:rPr>
          <w:lang w:val="ru-RU"/>
        </w:rPr>
      </w:pPr>
      <w:r w:rsidRPr="002801E3">
        <w:rPr>
          <w:lang w:val="ru-RU"/>
        </w:rPr>
        <w:t>обеспечить внесение изменений в уставные документы открытого акционерного общества "Российская венчурная компания" в целях возможного финансового обеспечения открытым акцио</w:t>
      </w:r>
      <w:r w:rsidRPr="002801E3">
        <w:rPr>
          <w:lang w:val="ru-RU"/>
        </w:rPr>
        <w:t>нерным обществом "Российская венчурная компания" проектов в целях реализации планов мероприятий ("дорожных карт").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7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Рекомендовать открытому акционерному обществу "Российская венчурная компания" обеспечить в рамках деятельности проектного офиса ведение реест</w:t>
      </w:r>
      <w:r w:rsidRPr="002801E3">
        <w:rPr>
          <w:sz w:val="28"/>
          <w:lang w:val="ru-RU"/>
        </w:rPr>
        <w:t>ра проектов в целях реализации планов мероприятий ("дорожных   карт")    в    соответствии    со    сведениями,    изложенными  в описании проектов, а также с учетом информации о результатах мониторинга</w:t>
      </w:r>
      <w:r w:rsidRPr="002801E3">
        <w:rPr>
          <w:spacing w:val="-8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проектов.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2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Рекомендовать автономной некоммерческой организации "Агентство стратегических инициатив по продвижению новых</w:t>
      </w:r>
      <w:r w:rsidRPr="002801E3">
        <w:rPr>
          <w:spacing w:val="-27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проектов":</w:t>
      </w:r>
    </w:p>
    <w:p w:rsidR="00E228FB" w:rsidRPr="002801E3" w:rsidRDefault="005C6E5F">
      <w:pPr>
        <w:pStyle w:val="a3"/>
        <w:spacing w:line="268" w:lineRule="auto"/>
        <w:ind w:right="117" w:firstLine="707"/>
        <w:jc w:val="both"/>
        <w:rPr>
          <w:lang w:val="ru-RU"/>
        </w:rPr>
      </w:pPr>
      <w:r w:rsidRPr="002801E3">
        <w:rPr>
          <w:lang w:val="ru-RU"/>
        </w:rPr>
        <w:t>подготовить в 6-месячный срок со дня вступления в силу настоящего постановления стратегический план развития Национальной технологическо</w:t>
      </w:r>
      <w:r w:rsidRPr="002801E3">
        <w:rPr>
          <w:lang w:val="ru-RU"/>
        </w:rPr>
        <w:t>й инициативы на долгосрочный  период  и  предложения  по контролю за его</w:t>
      </w:r>
      <w:r w:rsidRPr="002801E3">
        <w:rPr>
          <w:spacing w:val="-12"/>
          <w:lang w:val="ru-RU"/>
        </w:rPr>
        <w:t xml:space="preserve"> </w:t>
      </w:r>
      <w:r w:rsidRPr="002801E3">
        <w:rPr>
          <w:lang w:val="ru-RU"/>
        </w:rPr>
        <w:t>соблюдением;</w:t>
      </w:r>
    </w:p>
    <w:p w:rsidR="00E228FB" w:rsidRPr="002801E3" w:rsidRDefault="005C6E5F">
      <w:pPr>
        <w:pStyle w:val="a3"/>
        <w:spacing w:line="268" w:lineRule="auto"/>
        <w:ind w:right="115" w:firstLine="707"/>
        <w:jc w:val="both"/>
        <w:rPr>
          <w:lang w:val="ru-RU"/>
        </w:rPr>
      </w:pPr>
      <w:r w:rsidRPr="002801E3">
        <w:rPr>
          <w:lang w:val="ru-RU"/>
        </w:rPr>
        <w:t>обеспечивать  проведение   экспертно-аналитических   мероприятий, в том числе с использованием методологии форсайта, в целях подготовки предложений о  формировании  плано</w:t>
      </w:r>
      <w:r w:rsidRPr="002801E3">
        <w:rPr>
          <w:lang w:val="ru-RU"/>
        </w:rPr>
        <w:t>в  мероприятий  ("дорожных  карт")  и составов рабочих групп по их разработке и</w:t>
      </w:r>
      <w:r w:rsidRPr="002801E3">
        <w:rPr>
          <w:spacing w:val="-20"/>
          <w:lang w:val="ru-RU"/>
        </w:rPr>
        <w:t xml:space="preserve"> </w:t>
      </w:r>
      <w:r w:rsidRPr="002801E3">
        <w:rPr>
          <w:lang w:val="ru-RU"/>
        </w:rPr>
        <w:t>реализации;</w:t>
      </w:r>
    </w:p>
    <w:p w:rsidR="00E228FB" w:rsidRPr="002801E3" w:rsidRDefault="005C6E5F">
      <w:pPr>
        <w:pStyle w:val="a3"/>
        <w:spacing w:line="268" w:lineRule="auto"/>
        <w:ind w:right="119" w:firstLine="707"/>
        <w:jc w:val="both"/>
        <w:rPr>
          <w:lang w:val="ru-RU"/>
        </w:rPr>
      </w:pPr>
      <w:r w:rsidRPr="002801E3">
        <w:rPr>
          <w:lang w:val="ru-RU"/>
        </w:rPr>
        <w:t>принимать участие в разработке и реализации планов мероприятий ("дорожных карт") и проектов в целях реализации планов мероприятий ("дорожных карт").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0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 xml:space="preserve">Министерству   </w:t>
      </w:r>
      <w:r w:rsidRPr="002801E3">
        <w:rPr>
          <w:sz w:val="28"/>
          <w:lang w:val="ru-RU"/>
        </w:rPr>
        <w:t xml:space="preserve">образования   и   науки   Российской   Федерации   в 2-месячный срок со дня вступления в силу настоящего постановления разработать и утвердить форму договора о предоставлении организации, наделенной функциями проектного офиса, субсидии, указанной в пункте </w:t>
      </w:r>
      <w:r w:rsidRPr="002801E3">
        <w:rPr>
          <w:sz w:val="28"/>
          <w:lang w:val="ru-RU"/>
        </w:rPr>
        <w:t>2 настоящего</w:t>
      </w:r>
      <w:r w:rsidRPr="002801E3">
        <w:rPr>
          <w:spacing w:val="-7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постановления.</w:t>
      </w: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108"/>
        </w:tabs>
        <w:spacing w:line="268" w:lineRule="auto"/>
        <w:ind w:right="1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 xml:space="preserve">Реализация настоящего постановления осуществляется федеральными органами исполнительной власти в пределах установленной предельной численности работников их центральных аппаратов, а также бюджетных ассигнований, предусмотренных </w:t>
      </w:r>
      <w:r w:rsidRPr="002801E3">
        <w:rPr>
          <w:sz w:val="28"/>
          <w:lang w:val="ru-RU"/>
        </w:rPr>
        <w:t>этим органам в федеральном законе  о  федеральном  бюджете  на  соответствующий  финансовый  год  и плановый</w:t>
      </w:r>
      <w:r w:rsidRPr="002801E3">
        <w:rPr>
          <w:spacing w:val="-8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период.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4"/>
        <w:numPr>
          <w:ilvl w:val="0"/>
          <w:numId w:val="8"/>
        </w:numPr>
        <w:tabs>
          <w:tab w:val="left" w:pos="1250"/>
        </w:tabs>
        <w:spacing w:before="65" w:line="268" w:lineRule="auto"/>
        <w:ind w:right="1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Признать утратившим силу постановление Правительства Российской Федерации от 24 октября 2015 г. № 1141 "О порядке разраб</w:t>
      </w:r>
      <w:r w:rsidRPr="002801E3">
        <w:rPr>
          <w:sz w:val="28"/>
          <w:lang w:val="ru-RU"/>
        </w:rPr>
        <w:t>отки, утверждения и реализации планов мероприятий ("дорожных карт") Национальной технологической инициативы" (Собрание законодательства Российской Федерации, 2015, № 44, ст.</w:t>
      </w:r>
      <w:r w:rsidRPr="002801E3">
        <w:rPr>
          <w:spacing w:val="-1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6135).</w:t>
      </w: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E228FB">
      <w:pPr>
        <w:pStyle w:val="a3"/>
        <w:spacing w:before="3"/>
        <w:ind w:left="0"/>
        <w:rPr>
          <w:sz w:val="31"/>
          <w:lang w:val="ru-RU"/>
        </w:rPr>
      </w:pPr>
    </w:p>
    <w:p w:rsidR="00E228FB" w:rsidRPr="002801E3" w:rsidRDefault="005C6E5F">
      <w:pPr>
        <w:pStyle w:val="a3"/>
        <w:spacing w:line="322" w:lineRule="exact"/>
        <w:ind w:left="140"/>
        <w:rPr>
          <w:lang w:val="ru-RU"/>
        </w:rPr>
      </w:pPr>
      <w:r w:rsidRPr="002801E3">
        <w:rPr>
          <w:lang w:val="ru-RU"/>
        </w:rPr>
        <w:t>Председатель Правительства</w:t>
      </w:r>
    </w:p>
    <w:p w:rsidR="00E228FB" w:rsidRPr="002801E3" w:rsidRDefault="005C6E5F">
      <w:pPr>
        <w:pStyle w:val="a3"/>
        <w:tabs>
          <w:tab w:val="left" w:pos="7759"/>
        </w:tabs>
        <w:spacing w:before="0"/>
        <w:ind w:left="481"/>
        <w:rPr>
          <w:lang w:val="ru-RU"/>
        </w:rPr>
      </w:pPr>
      <w:r w:rsidRPr="002801E3">
        <w:rPr>
          <w:lang w:val="ru-RU"/>
        </w:rPr>
        <w:t>Российской</w:t>
      </w:r>
      <w:r w:rsidRPr="002801E3">
        <w:rPr>
          <w:spacing w:val="-4"/>
          <w:lang w:val="ru-RU"/>
        </w:rPr>
        <w:t xml:space="preserve"> </w:t>
      </w:r>
      <w:r w:rsidRPr="002801E3">
        <w:rPr>
          <w:lang w:val="ru-RU"/>
        </w:rPr>
        <w:t>Федерации</w:t>
      </w:r>
      <w:r w:rsidRPr="002801E3">
        <w:rPr>
          <w:lang w:val="ru-RU"/>
        </w:rPr>
        <w:tab/>
        <w:t>Д.Медведев</w:t>
      </w:r>
    </w:p>
    <w:p w:rsidR="00E228FB" w:rsidRPr="002801E3" w:rsidRDefault="00E228FB">
      <w:pPr>
        <w:rPr>
          <w:lang w:val="ru-RU"/>
        </w:rPr>
        <w:sectPr w:rsidR="00E228FB" w:rsidRPr="002801E3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Pr="002801E3" w:rsidRDefault="00E228FB">
      <w:pPr>
        <w:pStyle w:val="a3"/>
        <w:spacing w:before="2"/>
        <w:ind w:left="0"/>
        <w:rPr>
          <w:sz w:val="9"/>
          <w:lang w:val="ru-RU"/>
        </w:rPr>
      </w:pPr>
    </w:p>
    <w:p w:rsidR="00E228FB" w:rsidRPr="002801E3" w:rsidRDefault="005C6E5F">
      <w:pPr>
        <w:pStyle w:val="a3"/>
        <w:spacing w:before="65"/>
        <w:ind w:left="5160" w:right="163"/>
        <w:jc w:val="center"/>
        <w:rPr>
          <w:lang w:val="ru-RU"/>
        </w:rPr>
      </w:pPr>
      <w:r w:rsidRPr="002801E3">
        <w:rPr>
          <w:lang w:val="ru-RU"/>
        </w:rPr>
        <w:t>УТВЕРЖДЕНЫ</w:t>
      </w:r>
    </w:p>
    <w:p w:rsidR="00E228FB" w:rsidRPr="002801E3" w:rsidRDefault="005C6E5F">
      <w:pPr>
        <w:pStyle w:val="a3"/>
        <w:spacing w:before="38"/>
        <w:ind w:left="5161" w:right="163"/>
        <w:jc w:val="center"/>
        <w:rPr>
          <w:lang w:val="ru-RU"/>
        </w:rPr>
      </w:pPr>
      <w:r w:rsidRPr="002801E3">
        <w:rPr>
          <w:lang w:val="ru-RU"/>
        </w:rPr>
        <w:t>постановлением Правительства Российской Федерации</w:t>
      </w:r>
    </w:p>
    <w:p w:rsidR="00E228FB" w:rsidRPr="002801E3" w:rsidRDefault="005C6E5F">
      <w:pPr>
        <w:pStyle w:val="a3"/>
        <w:spacing w:before="0" w:line="322" w:lineRule="exact"/>
        <w:ind w:left="5548"/>
        <w:rPr>
          <w:lang w:val="ru-RU"/>
        </w:rPr>
      </w:pPr>
      <w:r w:rsidRPr="002801E3">
        <w:rPr>
          <w:lang w:val="ru-RU"/>
        </w:rPr>
        <w:t>от 18 апреля 2016 г. № 317</w:t>
      </w: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E228FB">
      <w:pPr>
        <w:pStyle w:val="a3"/>
        <w:spacing w:before="2"/>
        <w:ind w:left="0"/>
        <w:rPr>
          <w:sz w:val="31"/>
          <w:lang w:val="ru-RU"/>
        </w:rPr>
      </w:pPr>
    </w:p>
    <w:p w:rsidR="00E228FB" w:rsidRPr="002801E3" w:rsidRDefault="005C6E5F">
      <w:pPr>
        <w:pStyle w:val="1"/>
        <w:rPr>
          <w:lang w:val="ru-RU"/>
        </w:rPr>
      </w:pPr>
      <w:r w:rsidRPr="002801E3">
        <w:rPr>
          <w:lang w:val="ru-RU"/>
        </w:rPr>
        <w:t>П Р А В И Л А</w:t>
      </w:r>
    </w:p>
    <w:p w:rsidR="00E228FB" w:rsidRPr="002801E3" w:rsidRDefault="005C6E5F">
      <w:pPr>
        <w:spacing w:before="119"/>
        <w:ind w:left="486" w:right="468" w:firstLine="1180"/>
        <w:rPr>
          <w:b/>
          <w:sz w:val="28"/>
          <w:lang w:val="ru-RU"/>
        </w:rPr>
      </w:pPr>
      <w:r w:rsidRPr="002801E3">
        <w:rPr>
          <w:b/>
          <w:sz w:val="28"/>
          <w:lang w:val="ru-RU"/>
        </w:rPr>
        <w:t>разработки и реализации планов мероприятий ("дорожных карт") Национальной технологической инициативы</w:t>
      </w:r>
    </w:p>
    <w:p w:rsidR="00E228FB" w:rsidRPr="002801E3" w:rsidRDefault="00E228FB">
      <w:pPr>
        <w:pStyle w:val="a3"/>
        <w:spacing w:before="0"/>
        <w:ind w:left="0"/>
        <w:rPr>
          <w:b/>
          <w:lang w:val="ru-RU"/>
        </w:rPr>
      </w:pPr>
    </w:p>
    <w:p w:rsidR="00E228FB" w:rsidRPr="002801E3" w:rsidRDefault="00E228FB">
      <w:pPr>
        <w:pStyle w:val="a3"/>
        <w:spacing w:before="5"/>
        <w:ind w:left="0"/>
        <w:rPr>
          <w:b/>
          <w:sz w:val="37"/>
          <w:lang w:val="ru-RU"/>
        </w:rPr>
      </w:pP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before="0" w:line="268" w:lineRule="auto"/>
        <w:ind w:right="1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Настоящие     Правила     устанавливают     порядок     разработки   и реализации планов мероприятий ("дорожных карт") Национальной технологической инициативы (далее - "дорожные карты"), включая финансовые планы их</w:t>
      </w:r>
      <w:r w:rsidRPr="002801E3">
        <w:rPr>
          <w:spacing w:val="-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реализации.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 xml:space="preserve">"Дорожные карты" формируются </w:t>
      </w:r>
      <w:r w:rsidRPr="002801E3">
        <w:rPr>
          <w:sz w:val="28"/>
          <w:lang w:val="ru-RU"/>
        </w:rPr>
        <w:t>с учетом результатов реализации экспертно-аналитических мероприятий, в том числе с использованием методологии форсайта, по форме согласно</w:t>
      </w:r>
      <w:r w:rsidRPr="002801E3">
        <w:rPr>
          <w:spacing w:val="-22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приложению.</w:t>
      </w:r>
    </w:p>
    <w:p w:rsidR="00E228FB" w:rsidRDefault="005C6E5F">
      <w:pPr>
        <w:pStyle w:val="a4"/>
        <w:numPr>
          <w:ilvl w:val="0"/>
          <w:numId w:val="7"/>
        </w:numPr>
        <w:tabs>
          <w:tab w:val="left" w:pos="1108"/>
          <w:tab w:val="left" w:pos="1843"/>
          <w:tab w:val="left" w:pos="3567"/>
          <w:tab w:val="left" w:pos="5225"/>
          <w:tab w:val="left" w:pos="5848"/>
          <w:tab w:val="left" w:pos="7888"/>
        </w:tabs>
        <w:spacing w:line="268" w:lineRule="auto"/>
        <w:ind w:right="110" w:firstLine="708"/>
        <w:jc w:val="right"/>
        <w:rPr>
          <w:sz w:val="28"/>
        </w:rPr>
      </w:pPr>
      <w:r w:rsidRPr="002801E3">
        <w:rPr>
          <w:sz w:val="28"/>
          <w:lang w:val="ru-RU"/>
        </w:rPr>
        <w:t>Участниками разработки и реализации "дорожных</w:t>
      </w:r>
      <w:r w:rsidRPr="002801E3">
        <w:rPr>
          <w:spacing w:val="-15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карт"</w:t>
      </w:r>
      <w:r w:rsidRPr="002801E3">
        <w:rPr>
          <w:spacing w:val="-5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являются:</w:t>
      </w:r>
      <w:r w:rsidRPr="002801E3">
        <w:rPr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а) межведомственная рабочая группа по разраб</w:t>
      </w:r>
      <w:r w:rsidRPr="002801E3">
        <w:rPr>
          <w:sz w:val="28"/>
          <w:lang w:val="ru-RU"/>
        </w:rPr>
        <w:t>отке</w:t>
      </w:r>
      <w:r w:rsidRPr="002801E3">
        <w:rPr>
          <w:spacing w:val="67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и</w:t>
      </w:r>
      <w:r w:rsidRPr="002801E3">
        <w:rPr>
          <w:spacing w:val="11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реализации</w:t>
      </w:r>
      <w:r w:rsidRPr="002801E3">
        <w:rPr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Национальной технологической инициативы при президиуме</w:t>
      </w:r>
      <w:r w:rsidRPr="002801E3">
        <w:rPr>
          <w:spacing w:val="8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Совета</w:t>
      </w:r>
      <w:r w:rsidRPr="002801E3">
        <w:rPr>
          <w:spacing w:val="43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при</w:t>
      </w:r>
      <w:r w:rsidRPr="002801E3">
        <w:rPr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Президенте</w:t>
      </w:r>
      <w:r w:rsidRPr="002801E3">
        <w:rPr>
          <w:sz w:val="28"/>
          <w:lang w:val="ru-RU"/>
        </w:rPr>
        <w:tab/>
        <w:t>Российской</w:t>
      </w:r>
      <w:r w:rsidRPr="002801E3">
        <w:rPr>
          <w:sz w:val="28"/>
          <w:lang w:val="ru-RU"/>
        </w:rPr>
        <w:tab/>
        <w:t>Федерации</w:t>
      </w:r>
      <w:r w:rsidRPr="002801E3">
        <w:rPr>
          <w:sz w:val="28"/>
          <w:lang w:val="ru-RU"/>
        </w:rPr>
        <w:tab/>
        <w:t>по</w:t>
      </w:r>
      <w:r w:rsidRPr="002801E3">
        <w:rPr>
          <w:sz w:val="28"/>
          <w:lang w:val="ru-RU"/>
        </w:rPr>
        <w:tab/>
        <w:t>модернизации</w:t>
      </w:r>
      <w:r w:rsidRPr="002801E3">
        <w:rPr>
          <w:sz w:val="28"/>
          <w:lang w:val="ru-RU"/>
        </w:rPr>
        <w:tab/>
      </w:r>
      <w:r w:rsidRPr="002801E3">
        <w:rPr>
          <w:spacing w:val="-1"/>
          <w:sz w:val="28"/>
          <w:lang w:val="ru-RU"/>
        </w:rPr>
        <w:t xml:space="preserve">экономики </w:t>
      </w:r>
      <w:r w:rsidRPr="002801E3">
        <w:rPr>
          <w:sz w:val="28"/>
          <w:lang w:val="ru-RU"/>
        </w:rPr>
        <w:t xml:space="preserve">и инновационному развитию </w:t>
      </w:r>
      <w:r>
        <w:rPr>
          <w:sz w:val="28"/>
        </w:rPr>
        <w:t xml:space="preserve">России (далее  - межведомственная   </w:t>
      </w:r>
      <w:r>
        <w:rPr>
          <w:spacing w:val="57"/>
          <w:sz w:val="28"/>
        </w:rPr>
        <w:t xml:space="preserve"> </w:t>
      </w:r>
      <w:r>
        <w:rPr>
          <w:sz w:val="28"/>
        </w:rPr>
        <w:t>рабочая</w:t>
      </w:r>
    </w:p>
    <w:p w:rsidR="00E228FB" w:rsidRPr="002801E3" w:rsidRDefault="005C6E5F">
      <w:pPr>
        <w:pStyle w:val="a3"/>
        <w:rPr>
          <w:lang w:val="ru-RU"/>
        </w:rPr>
      </w:pPr>
      <w:r w:rsidRPr="002801E3">
        <w:rPr>
          <w:lang w:val="ru-RU"/>
        </w:rPr>
        <w:t>группа);</w:t>
      </w:r>
    </w:p>
    <w:p w:rsidR="00E228FB" w:rsidRPr="002801E3" w:rsidRDefault="005C6E5F">
      <w:pPr>
        <w:pStyle w:val="a3"/>
        <w:spacing w:before="38" w:line="268" w:lineRule="auto"/>
        <w:ind w:right="117" w:firstLine="707"/>
        <w:jc w:val="both"/>
        <w:rPr>
          <w:lang w:val="ru-RU"/>
        </w:rPr>
      </w:pPr>
      <w:r w:rsidRPr="002801E3">
        <w:rPr>
          <w:lang w:val="ru-RU"/>
        </w:rPr>
        <w:t xml:space="preserve">б) рабочие группы по разработке и </w:t>
      </w:r>
      <w:r w:rsidRPr="002801E3">
        <w:rPr>
          <w:lang w:val="ru-RU"/>
        </w:rPr>
        <w:t>реализации "дорожных карт" (далее - рабочие группы), составы которых утверждаются межведомственной рабочей группой;</w:t>
      </w:r>
    </w:p>
    <w:p w:rsidR="00E228FB" w:rsidRPr="002801E3" w:rsidRDefault="005C6E5F">
      <w:pPr>
        <w:pStyle w:val="a3"/>
        <w:ind w:left="826"/>
        <w:rPr>
          <w:lang w:val="ru-RU"/>
        </w:rPr>
      </w:pPr>
      <w:r w:rsidRPr="002801E3">
        <w:rPr>
          <w:lang w:val="ru-RU"/>
        </w:rPr>
        <w:t>в) Министерство образования и науки Российской Федерации;</w:t>
      </w:r>
    </w:p>
    <w:p w:rsidR="00E228FB" w:rsidRPr="002801E3" w:rsidRDefault="005C6E5F">
      <w:pPr>
        <w:pStyle w:val="a3"/>
        <w:spacing w:before="38" w:line="268" w:lineRule="auto"/>
        <w:ind w:right="118" w:firstLine="707"/>
        <w:jc w:val="both"/>
        <w:rPr>
          <w:lang w:val="ru-RU"/>
        </w:rPr>
      </w:pPr>
      <w:r w:rsidRPr="002801E3">
        <w:rPr>
          <w:lang w:val="ru-RU"/>
        </w:rPr>
        <w:t>г) ответственные за реализацию одобренных "дорожных карт" федеральные органы испол</w:t>
      </w:r>
      <w:r w:rsidRPr="002801E3">
        <w:rPr>
          <w:lang w:val="ru-RU"/>
        </w:rPr>
        <w:t>нительной власти;</w:t>
      </w:r>
    </w:p>
    <w:p w:rsidR="00E228FB" w:rsidRPr="002801E3" w:rsidRDefault="005C6E5F">
      <w:pPr>
        <w:pStyle w:val="a3"/>
        <w:spacing w:line="268" w:lineRule="auto"/>
        <w:ind w:right="120" w:firstLine="707"/>
        <w:jc w:val="both"/>
        <w:rPr>
          <w:lang w:val="ru-RU"/>
        </w:rPr>
      </w:pPr>
      <w:r w:rsidRPr="002801E3">
        <w:rPr>
          <w:lang w:val="ru-RU"/>
        </w:rPr>
        <w:t>д) заинтересованные федеральные  органы  исполнительной  власти  и</w:t>
      </w:r>
      <w:r w:rsidRPr="002801E3">
        <w:rPr>
          <w:spacing w:val="-7"/>
          <w:lang w:val="ru-RU"/>
        </w:rPr>
        <w:t xml:space="preserve"> </w:t>
      </w:r>
      <w:r w:rsidRPr="002801E3">
        <w:rPr>
          <w:lang w:val="ru-RU"/>
        </w:rPr>
        <w:t>организации;</w:t>
      </w:r>
    </w:p>
    <w:p w:rsidR="00E228FB" w:rsidRPr="002801E3" w:rsidRDefault="005C6E5F">
      <w:pPr>
        <w:pStyle w:val="a3"/>
        <w:spacing w:line="268" w:lineRule="auto"/>
        <w:ind w:right="118" w:firstLine="707"/>
        <w:jc w:val="both"/>
        <w:rPr>
          <w:lang w:val="ru-RU"/>
        </w:rPr>
      </w:pPr>
      <w:r w:rsidRPr="002801E3">
        <w:rPr>
          <w:lang w:val="ru-RU"/>
        </w:rPr>
        <w:t>е) проектный офис Национальной технологической инициативы (далее - проектный офис);</w:t>
      </w:r>
    </w:p>
    <w:p w:rsidR="00E228FB" w:rsidRPr="002801E3" w:rsidRDefault="00E228FB">
      <w:pPr>
        <w:spacing w:line="268" w:lineRule="auto"/>
        <w:jc w:val="both"/>
        <w:rPr>
          <w:lang w:val="ru-RU"/>
        </w:rPr>
        <w:sectPr w:rsidR="00E228FB" w:rsidRPr="002801E3">
          <w:headerReference w:type="default" r:id="rId10"/>
          <w:pgSz w:w="11910" w:h="16850"/>
          <w:pgMar w:top="1600" w:right="1300" w:bottom="280" w:left="1300" w:header="0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3"/>
        <w:spacing w:before="65" w:line="268" w:lineRule="auto"/>
        <w:ind w:right="111" w:firstLine="707"/>
        <w:jc w:val="both"/>
        <w:rPr>
          <w:lang w:val="ru-RU"/>
        </w:rPr>
      </w:pPr>
      <w:r w:rsidRPr="002801E3">
        <w:rPr>
          <w:lang w:val="ru-RU"/>
        </w:rPr>
        <w:t>ж) экспертные органы и организации, проводящие экспертизу, включая федеральное государственное бюджетное учреждение  "Российская академия наук", Экспертный совет при Правительстве Российской Федерации (далее - экспертные</w:t>
      </w:r>
      <w:r w:rsidRPr="002801E3">
        <w:rPr>
          <w:spacing w:val="-18"/>
          <w:lang w:val="ru-RU"/>
        </w:rPr>
        <w:t xml:space="preserve"> </w:t>
      </w:r>
      <w:r w:rsidRPr="002801E3">
        <w:rPr>
          <w:lang w:val="ru-RU"/>
        </w:rPr>
        <w:t>организации).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Разработка     проект</w:t>
      </w:r>
      <w:r w:rsidRPr="002801E3">
        <w:rPr>
          <w:sz w:val="28"/>
          <w:lang w:val="ru-RU"/>
        </w:rPr>
        <w:t>ов      "дорожных      карт"      осуществляется  в   соответствии   с   поручением   межведомственной   рабочей   группы   на основании предложений заинтересованных организаций по итогам экспертно-аналитических мероприятий, в том числе с использованием ме</w:t>
      </w:r>
      <w:r w:rsidRPr="002801E3">
        <w:rPr>
          <w:sz w:val="28"/>
          <w:lang w:val="ru-RU"/>
        </w:rPr>
        <w:t>тодологии форсайта, рабочими группами при участии представителей указанных организаций и заинтересованных федеральных органов исполнительной</w:t>
      </w:r>
      <w:r w:rsidRPr="002801E3">
        <w:rPr>
          <w:spacing w:val="-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власти.</w:t>
      </w:r>
    </w:p>
    <w:p w:rsidR="00E228FB" w:rsidRPr="002801E3" w:rsidRDefault="005C6E5F">
      <w:pPr>
        <w:pStyle w:val="a3"/>
        <w:spacing w:line="268" w:lineRule="auto"/>
        <w:ind w:right="112" w:firstLine="707"/>
        <w:jc w:val="both"/>
        <w:rPr>
          <w:lang w:val="ru-RU"/>
        </w:rPr>
      </w:pPr>
      <w:r w:rsidRPr="002801E3">
        <w:rPr>
          <w:lang w:val="ru-RU"/>
        </w:rPr>
        <w:t>Проектный офис в срок,  не  превышающий  30  календарных  дней со дня вступления в силу настоящих Правил, ф</w:t>
      </w:r>
      <w:r w:rsidRPr="002801E3">
        <w:rPr>
          <w:lang w:val="ru-RU"/>
        </w:rPr>
        <w:t>ормирует методические указания по разработке "дорожных карт" с учетом формы плана мероприятий   ("дорожной    карты"),    предусмотренной    приложением    к настоящим Правилам, а также осуществляет организационно- техническую, экспертно-аналитическую и ин</w:t>
      </w:r>
      <w:r w:rsidRPr="002801E3">
        <w:rPr>
          <w:lang w:val="ru-RU"/>
        </w:rPr>
        <w:t>формационную поддержку деятельности рабочих групп в связи с разработкой "дорожных</w:t>
      </w:r>
      <w:r w:rsidRPr="002801E3">
        <w:rPr>
          <w:spacing w:val="-27"/>
          <w:lang w:val="ru-RU"/>
        </w:rPr>
        <w:t xml:space="preserve"> </w:t>
      </w:r>
      <w:r w:rsidRPr="002801E3">
        <w:rPr>
          <w:lang w:val="ru-RU"/>
        </w:rPr>
        <w:t>карт".</w:t>
      </w:r>
    </w:p>
    <w:p w:rsidR="00E228FB" w:rsidRPr="002801E3" w:rsidRDefault="005C6E5F">
      <w:pPr>
        <w:pStyle w:val="a3"/>
        <w:spacing w:line="268" w:lineRule="auto"/>
        <w:ind w:right="112" w:firstLine="707"/>
        <w:jc w:val="both"/>
        <w:rPr>
          <w:lang w:val="ru-RU"/>
        </w:rPr>
      </w:pPr>
      <w:r w:rsidRPr="002801E3">
        <w:rPr>
          <w:lang w:val="ru-RU"/>
        </w:rPr>
        <w:t>По окончании разработки проекта "дорожной карты", а также подготовки пояснительной записки к нему руководитель и (или) соруководители рабочей группы направляют разрабо</w:t>
      </w:r>
      <w:r w:rsidRPr="002801E3">
        <w:rPr>
          <w:lang w:val="ru-RU"/>
        </w:rPr>
        <w:t>танный проект "дорожной карты" и соответствующий протокол заседания рабочей группы в проектный офис.</w:t>
      </w:r>
    </w:p>
    <w:p w:rsidR="00E228FB" w:rsidRPr="002801E3" w:rsidRDefault="005C6E5F">
      <w:pPr>
        <w:pStyle w:val="a3"/>
        <w:spacing w:line="268" w:lineRule="auto"/>
        <w:ind w:right="112" w:firstLine="707"/>
        <w:jc w:val="both"/>
        <w:rPr>
          <w:lang w:val="ru-RU"/>
        </w:rPr>
      </w:pPr>
      <w:r w:rsidRPr="002801E3">
        <w:rPr>
          <w:lang w:val="ru-RU"/>
        </w:rPr>
        <w:t>Проектный офис  в  срок,  не  превышающий  5 календарных  дней  со дня поступления проекта "дорожной карты", направляет разработанный проект на согласовани</w:t>
      </w:r>
      <w:r w:rsidRPr="002801E3">
        <w:rPr>
          <w:lang w:val="ru-RU"/>
        </w:rPr>
        <w:t>е в ответственный федеральный орган исполнительной</w:t>
      </w:r>
      <w:r w:rsidRPr="002801E3">
        <w:rPr>
          <w:spacing w:val="-9"/>
          <w:lang w:val="ru-RU"/>
        </w:rPr>
        <w:t xml:space="preserve"> </w:t>
      </w:r>
      <w:r w:rsidRPr="002801E3">
        <w:rPr>
          <w:lang w:val="ru-RU"/>
        </w:rPr>
        <w:t>власти.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3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Ответственный федеральный орган исполнительной власти в срок, не превышающий 30 календарных дней со дня поступления проекта "дорожной карты", проводит процедуру согласования с другими заинтересован</w:t>
      </w:r>
      <w:r w:rsidRPr="002801E3">
        <w:rPr>
          <w:sz w:val="28"/>
          <w:lang w:val="ru-RU"/>
        </w:rPr>
        <w:t>ными  федеральными   органами   исполнительной   власти,  а также  с  Министерством  образования  и  науки  Российской  Федерации в части возможности финансового обеспечения проекта "дорожной карты" в    пределах     лимитов     бюджетных     обязательств,</w:t>
      </w:r>
      <w:r w:rsidRPr="002801E3">
        <w:rPr>
          <w:sz w:val="28"/>
          <w:lang w:val="ru-RU"/>
        </w:rPr>
        <w:t xml:space="preserve">     утвержденных     в установленном порядке Министерству образования и науки Российской Федерации на реализацию проектов в целях реализации "дорожных</w:t>
      </w:r>
      <w:r w:rsidRPr="002801E3">
        <w:rPr>
          <w:spacing w:val="-24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карт".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headerReference w:type="default" r:id="rId11"/>
          <w:pgSz w:w="11910" w:h="16850"/>
          <w:pgMar w:top="1060" w:right="1300" w:bottom="280" w:left="1300" w:header="787" w:footer="0" w:gutter="0"/>
          <w:pgNumType w:start="2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3"/>
        <w:spacing w:before="65" w:line="268" w:lineRule="auto"/>
        <w:ind w:right="115" w:firstLine="707"/>
        <w:jc w:val="both"/>
        <w:rPr>
          <w:lang w:val="ru-RU"/>
        </w:rPr>
      </w:pPr>
      <w:r w:rsidRPr="002801E3">
        <w:rPr>
          <w:lang w:val="ru-RU"/>
        </w:rPr>
        <w:t>В случае отсутствия разногласий по проекту "</w:t>
      </w:r>
      <w:r w:rsidRPr="002801E3">
        <w:rPr>
          <w:lang w:val="ru-RU"/>
        </w:rPr>
        <w:t>дорожной карты" ответственный федеральный орган исполнительной власти направляет согласованный проект "дорожной карты" в проектный офис. Проектный офис направляет полученный проект в рабочую группу и межведомственную рабочую группу.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8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При наличии замечаний и</w:t>
      </w:r>
      <w:r w:rsidRPr="002801E3">
        <w:rPr>
          <w:sz w:val="28"/>
          <w:lang w:val="ru-RU"/>
        </w:rPr>
        <w:t xml:space="preserve"> предложений ответственный федеральный орган исполнительной власти направляет заключение по проекту "дорожной карты" в проектный</w:t>
      </w:r>
      <w:r w:rsidRPr="002801E3">
        <w:rPr>
          <w:spacing w:val="-1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офис.</w:t>
      </w:r>
    </w:p>
    <w:p w:rsidR="00E228FB" w:rsidRPr="002801E3" w:rsidRDefault="005C6E5F">
      <w:pPr>
        <w:pStyle w:val="a3"/>
        <w:spacing w:line="268" w:lineRule="auto"/>
        <w:ind w:right="116" w:firstLine="707"/>
        <w:jc w:val="both"/>
        <w:rPr>
          <w:lang w:val="ru-RU"/>
        </w:rPr>
      </w:pPr>
      <w:r w:rsidRPr="002801E3">
        <w:rPr>
          <w:lang w:val="ru-RU"/>
        </w:rPr>
        <w:t>Проектный офис обеспечивает в течение 15 календарных дней со дня поступления указанного заключения доработку проекта "дор</w:t>
      </w:r>
      <w:r w:rsidRPr="002801E3">
        <w:rPr>
          <w:lang w:val="ru-RU"/>
        </w:rPr>
        <w:t>ожной карты" рабочей группой и направление его в ответственный федеральный орган исполнительной власти.</w:t>
      </w:r>
    </w:p>
    <w:p w:rsidR="00E228FB" w:rsidRPr="002801E3" w:rsidRDefault="005C6E5F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2801E3">
        <w:rPr>
          <w:lang w:val="ru-RU"/>
        </w:rPr>
        <w:t xml:space="preserve">Ответственный федеральный орган исполнительной власти в срок,  не превышающий 15 календарных дней со дня поступления доработанного проекта   "дорожной  </w:t>
      </w:r>
      <w:r w:rsidRPr="002801E3">
        <w:rPr>
          <w:lang w:val="ru-RU"/>
        </w:rPr>
        <w:t xml:space="preserve"> карты",   проводит   его   повторное   согласование    в порядке, указанном в пункте 5 настоящих</w:t>
      </w:r>
      <w:r w:rsidRPr="002801E3">
        <w:rPr>
          <w:spacing w:val="-10"/>
          <w:lang w:val="ru-RU"/>
        </w:rPr>
        <w:t xml:space="preserve"> </w:t>
      </w:r>
      <w:r w:rsidRPr="002801E3">
        <w:rPr>
          <w:lang w:val="ru-RU"/>
        </w:rPr>
        <w:t>Правил.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 w:rsidRPr="002801E3">
        <w:rPr>
          <w:lang w:val="ru-RU"/>
        </w:rPr>
        <w:t>При отсутствии разногласий согласованный проект "дорожной карты" направляется ответственным федеральным  органом исполнительной власти в проектный офи</w:t>
      </w:r>
      <w:r w:rsidRPr="002801E3">
        <w:rPr>
          <w:lang w:val="ru-RU"/>
        </w:rPr>
        <w:t xml:space="preserve">с. </w:t>
      </w:r>
      <w:r>
        <w:t>Проектный офис направляет полученный     проект      "дорожной      карты"      в      рабочую      группу  и межведомственную рабочую</w:t>
      </w:r>
      <w:r>
        <w:rPr>
          <w:spacing w:val="-15"/>
        </w:rPr>
        <w:t xml:space="preserve"> </w:t>
      </w:r>
      <w:r>
        <w:t>группу.</w:t>
      </w:r>
    </w:p>
    <w:p w:rsidR="00E228FB" w:rsidRPr="002801E3" w:rsidRDefault="005C6E5F">
      <w:pPr>
        <w:pStyle w:val="a3"/>
        <w:spacing w:line="268" w:lineRule="auto"/>
        <w:ind w:right="109" w:firstLine="707"/>
        <w:jc w:val="both"/>
        <w:rPr>
          <w:lang w:val="ru-RU"/>
        </w:rPr>
      </w:pPr>
      <w:r w:rsidRPr="002801E3">
        <w:rPr>
          <w:lang w:val="ru-RU"/>
        </w:rPr>
        <w:t>При наличии неурегулированных разногласий после доработки проекта "дорожной карты" ответственный федеральный о</w:t>
      </w:r>
      <w:r w:rsidRPr="002801E3">
        <w:rPr>
          <w:lang w:val="ru-RU"/>
        </w:rPr>
        <w:t>рган исполнительной власти направляет подготовленный совместно с рабочей группой и подписанный руководителем и (или) соруководителем рабочей группы, не являющимся представителем ответственного федерального органа исполнительной власти, проект "дорожной кар</w:t>
      </w:r>
      <w:r w:rsidRPr="002801E3">
        <w:rPr>
          <w:lang w:val="ru-RU"/>
        </w:rPr>
        <w:t>ты" с таблицей разногласий в проектный офис. Проектный офис направляет полученные материалы в рабочую группу и межведомственную рабочую группу.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6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Поступивший в межведомственную рабочую группу проект "дорожной карты" рассматривается на очередном заседании с ц</w:t>
      </w:r>
      <w:r w:rsidRPr="002801E3">
        <w:rPr>
          <w:sz w:val="28"/>
          <w:lang w:val="ru-RU"/>
        </w:rPr>
        <w:t>елью вынесения решения о целесообразности его направления для одобрения     в    президиум    Совета    при     Президенте     Российской     Федерации   по   модернизации   экономики   и   инновационному   развитию   России,   о направлении проекта на экс</w:t>
      </w:r>
      <w:r w:rsidRPr="002801E3">
        <w:rPr>
          <w:sz w:val="28"/>
          <w:lang w:val="ru-RU"/>
        </w:rPr>
        <w:t xml:space="preserve">пертизу в экспертные организации в случае отсутствия согласования проекта ответственным федеральным органом исполнительной власти, Министерством образования и науки Российской Федерации или заинтересованным федеральным органом </w:t>
      </w:r>
      <w:r w:rsidRPr="002801E3">
        <w:rPr>
          <w:spacing w:val="61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исполнительной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3"/>
        <w:spacing w:before="65" w:line="268" w:lineRule="auto"/>
        <w:rPr>
          <w:lang w:val="ru-RU"/>
        </w:rPr>
      </w:pPr>
      <w:r w:rsidRPr="002801E3">
        <w:rPr>
          <w:lang w:val="ru-RU"/>
        </w:rPr>
        <w:t>власти (далее - органы исполнительной власти) и о необходимости его доработки.</w:t>
      </w:r>
    </w:p>
    <w:p w:rsidR="00E228FB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3" w:firstLine="708"/>
        <w:jc w:val="both"/>
        <w:rPr>
          <w:sz w:val="28"/>
        </w:rPr>
      </w:pPr>
      <w:r w:rsidRPr="002801E3">
        <w:rPr>
          <w:sz w:val="28"/>
          <w:lang w:val="ru-RU"/>
        </w:rPr>
        <w:t>Экспертные организации проводят экспертизу проекта "дорожной карты"</w:t>
      </w:r>
      <w:r w:rsidRPr="002801E3">
        <w:rPr>
          <w:sz w:val="28"/>
          <w:lang w:val="ru-RU"/>
        </w:rPr>
        <w:t xml:space="preserve">, заключений ответственного федерального органа исполнительной власти  и  направляют  в  межведомственную  </w:t>
      </w:r>
      <w:r>
        <w:rPr>
          <w:sz w:val="28"/>
        </w:rPr>
        <w:t>рабочую  группу  в  срок,    не превышающий 25 календарных дней со дня его поступления, подготовленное экспертное заключение и представленные для про</w:t>
      </w:r>
      <w:r>
        <w:rPr>
          <w:sz w:val="28"/>
        </w:rPr>
        <w:t>ведения экспертизы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материалы.</w:t>
      </w:r>
    </w:p>
    <w:p w:rsidR="00E228FB" w:rsidRDefault="005C6E5F">
      <w:pPr>
        <w:pStyle w:val="a4"/>
        <w:numPr>
          <w:ilvl w:val="0"/>
          <w:numId w:val="7"/>
        </w:numPr>
        <w:tabs>
          <w:tab w:val="left" w:pos="1108"/>
        </w:tabs>
        <w:spacing w:line="268" w:lineRule="auto"/>
        <w:ind w:right="114" w:firstLine="708"/>
        <w:jc w:val="both"/>
        <w:rPr>
          <w:sz w:val="28"/>
        </w:rPr>
      </w:pPr>
      <w:r w:rsidRPr="002801E3">
        <w:rPr>
          <w:sz w:val="28"/>
          <w:lang w:val="ru-RU"/>
        </w:rPr>
        <w:t>По результатам рассмотрения на очередном заседании межведомственной    рабочей    группы    в     срок,     не     превышающий 10 календарных дней, межведомственная рабочая группа готовит проект решения и с приложением проекта</w:t>
      </w:r>
      <w:r w:rsidRPr="002801E3">
        <w:rPr>
          <w:sz w:val="28"/>
          <w:lang w:val="ru-RU"/>
        </w:rPr>
        <w:t xml:space="preserve"> "дорожной карты", а также полученных экспертных заключений направляет его для рассмотрения в президиум Совета при Президенте Российской Федерации по модернизации экономики и инновационному развитию</w:t>
      </w:r>
      <w:r w:rsidRPr="002801E3">
        <w:rPr>
          <w:spacing w:val="-15"/>
          <w:sz w:val="28"/>
          <w:lang w:val="ru-RU"/>
        </w:rPr>
        <w:t xml:space="preserve"> </w:t>
      </w:r>
      <w:r>
        <w:rPr>
          <w:sz w:val="28"/>
        </w:rPr>
        <w:t>России.</w:t>
      </w:r>
    </w:p>
    <w:p w:rsidR="00E228FB" w:rsidRDefault="005C6E5F">
      <w:pPr>
        <w:pStyle w:val="a4"/>
        <w:numPr>
          <w:ilvl w:val="0"/>
          <w:numId w:val="7"/>
        </w:numPr>
        <w:tabs>
          <w:tab w:val="left" w:pos="1250"/>
        </w:tabs>
        <w:spacing w:line="268" w:lineRule="auto"/>
        <w:ind w:right="118" w:firstLine="708"/>
        <w:jc w:val="both"/>
        <w:rPr>
          <w:sz w:val="28"/>
        </w:rPr>
      </w:pPr>
      <w:r w:rsidRPr="002801E3">
        <w:rPr>
          <w:sz w:val="28"/>
          <w:lang w:val="ru-RU"/>
        </w:rPr>
        <w:t>После одобрения президиумом Совета при Президенте</w:t>
      </w:r>
      <w:r w:rsidRPr="002801E3">
        <w:rPr>
          <w:sz w:val="28"/>
          <w:lang w:val="ru-RU"/>
        </w:rPr>
        <w:t xml:space="preserve"> Российской Федерации по модернизации экономики и инновационному развитию </w:t>
      </w:r>
      <w:r>
        <w:rPr>
          <w:sz w:val="28"/>
        </w:rPr>
        <w:t>России "дорожная карта" считается готовой к</w:t>
      </w:r>
      <w:r>
        <w:rPr>
          <w:spacing w:val="-21"/>
          <w:sz w:val="28"/>
        </w:rPr>
        <w:t xml:space="preserve"> </w:t>
      </w:r>
      <w:r>
        <w:rPr>
          <w:sz w:val="28"/>
        </w:rPr>
        <w:t>реализации.</w:t>
      </w:r>
    </w:p>
    <w:p w:rsidR="00E228FB" w:rsidRDefault="005C6E5F">
      <w:pPr>
        <w:pStyle w:val="a4"/>
        <w:numPr>
          <w:ilvl w:val="0"/>
          <w:numId w:val="7"/>
        </w:numPr>
        <w:tabs>
          <w:tab w:val="left" w:pos="1250"/>
        </w:tabs>
        <w:spacing w:line="268" w:lineRule="auto"/>
        <w:ind w:right="110" w:firstLine="708"/>
        <w:jc w:val="both"/>
        <w:rPr>
          <w:sz w:val="28"/>
        </w:rPr>
      </w:pPr>
      <w:r w:rsidRPr="002801E3">
        <w:rPr>
          <w:sz w:val="28"/>
          <w:lang w:val="ru-RU"/>
        </w:rPr>
        <w:t>Реализация "дорожных карт" осуществляется в форме проектов, разработка, отбор и реализация которых осуществляются в соответств</w:t>
      </w:r>
      <w:r w:rsidRPr="002801E3">
        <w:rPr>
          <w:sz w:val="28"/>
          <w:lang w:val="ru-RU"/>
        </w:rPr>
        <w:t xml:space="preserve">ии с Положением о разработке, отборе, реализации и мониторинге проектов в целях реализации планов мероприятий ("дорожных карт") Национальной технологической инициативы, утвержденным постановлением Правительства  Российской  Федерации  от  18  апреля  2016 </w:t>
      </w:r>
      <w:r w:rsidRPr="002801E3">
        <w:rPr>
          <w:sz w:val="28"/>
          <w:lang w:val="ru-RU"/>
        </w:rPr>
        <w:t xml:space="preserve"> г.  </w:t>
      </w:r>
      <w:r>
        <w:rPr>
          <w:sz w:val="28"/>
        </w:rPr>
        <w:t>№  317    "О реализации Национальной технологической</w:t>
      </w:r>
      <w:r>
        <w:rPr>
          <w:spacing w:val="-27"/>
          <w:sz w:val="28"/>
        </w:rPr>
        <w:t xml:space="preserve"> </w:t>
      </w:r>
      <w:r>
        <w:rPr>
          <w:sz w:val="28"/>
        </w:rPr>
        <w:t>инициативы".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250"/>
        </w:tabs>
        <w:spacing w:line="268" w:lineRule="auto"/>
        <w:ind w:right="115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По результатам мониторинга реализации проектов в целях реализации "дорожных карт", предусмотренного Положением  о разработке, отборе, реализации и мониторинге проектов в целях реализаци</w:t>
      </w:r>
      <w:r w:rsidRPr="002801E3">
        <w:rPr>
          <w:sz w:val="28"/>
          <w:lang w:val="ru-RU"/>
        </w:rPr>
        <w:t>и планов мероприятий ("дорожных карт") Национальной технологической инициативы, руководитель и (или) соруководитель рабочей группы могут выступить с инициативой о проведении заседания межведомственной рабочей группы для решения вопросов, возникающих  в про</w:t>
      </w:r>
      <w:r w:rsidRPr="002801E3">
        <w:rPr>
          <w:sz w:val="28"/>
          <w:lang w:val="ru-RU"/>
        </w:rPr>
        <w:t>цессе реализации "дорожных</w:t>
      </w:r>
      <w:r w:rsidRPr="002801E3">
        <w:rPr>
          <w:spacing w:val="-17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карт".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250"/>
        </w:tabs>
        <w:spacing w:line="268" w:lineRule="auto"/>
        <w:ind w:right="1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С учетом результатов мониторинга проектов в целях реализации "дорожных карт", а также с учетом текущей экономической ситуации в целях обоснованного формирования финансового обеспечения "дорожных карт"    за    счет    сред</w:t>
      </w:r>
      <w:r w:rsidRPr="002801E3">
        <w:rPr>
          <w:sz w:val="28"/>
          <w:lang w:val="ru-RU"/>
        </w:rPr>
        <w:t xml:space="preserve">ств    бюджетных    и    внебюджетных   </w:t>
      </w:r>
      <w:r w:rsidRPr="002801E3">
        <w:rPr>
          <w:spacing w:val="35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источников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Pr="002801E3" w:rsidRDefault="005C6E5F">
      <w:pPr>
        <w:pStyle w:val="a3"/>
        <w:tabs>
          <w:tab w:val="left" w:pos="2690"/>
          <w:tab w:val="left" w:pos="3936"/>
          <w:tab w:val="left" w:pos="5056"/>
          <w:tab w:val="left" w:pos="6118"/>
          <w:tab w:val="left" w:pos="8106"/>
        </w:tabs>
        <w:spacing w:before="65" w:line="268" w:lineRule="auto"/>
        <w:ind w:right="117"/>
        <w:rPr>
          <w:lang w:val="ru-RU"/>
        </w:rPr>
      </w:pPr>
      <w:r w:rsidRPr="002801E3">
        <w:rPr>
          <w:lang w:val="ru-RU"/>
        </w:rPr>
        <w:t>межведомственная</w:t>
      </w:r>
      <w:r w:rsidRPr="002801E3">
        <w:rPr>
          <w:lang w:val="ru-RU"/>
        </w:rPr>
        <w:tab/>
        <w:t>рабочая</w:t>
      </w:r>
      <w:r w:rsidRPr="002801E3">
        <w:rPr>
          <w:lang w:val="ru-RU"/>
        </w:rPr>
        <w:tab/>
        <w:t>группа</w:t>
      </w:r>
      <w:r w:rsidRPr="002801E3">
        <w:rPr>
          <w:lang w:val="ru-RU"/>
        </w:rPr>
        <w:tab/>
        <w:t>может</w:t>
      </w:r>
      <w:r w:rsidRPr="002801E3">
        <w:rPr>
          <w:lang w:val="ru-RU"/>
        </w:rPr>
        <w:tab/>
        <w:t>инициировать</w:t>
      </w:r>
      <w:r w:rsidRPr="002801E3">
        <w:rPr>
          <w:lang w:val="ru-RU"/>
        </w:rPr>
        <w:tab/>
        <w:t>внесение изменений в "дорожные</w:t>
      </w:r>
      <w:r w:rsidRPr="002801E3">
        <w:rPr>
          <w:spacing w:val="-9"/>
          <w:lang w:val="ru-RU"/>
        </w:rPr>
        <w:t xml:space="preserve"> </w:t>
      </w:r>
      <w:r w:rsidRPr="002801E3">
        <w:rPr>
          <w:lang w:val="ru-RU"/>
        </w:rPr>
        <w:t>карты".</w:t>
      </w:r>
    </w:p>
    <w:p w:rsidR="00E228FB" w:rsidRPr="002801E3" w:rsidRDefault="005C6E5F">
      <w:pPr>
        <w:pStyle w:val="a4"/>
        <w:numPr>
          <w:ilvl w:val="0"/>
          <w:numId w:val="7"/>
        </w:numPr>
        <w:tabs>
          <w:tab w:val="left" w:pos="1250"/>
        </w:tabs>
        <w:spacing w:line="268" w:lineRule="auto"/>
        <w:ind w:right="116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Подготовка   и    согласование    изменений,    которые    вносятся в "дорожные карты"</w:t>
      </w:r>
      <w:r w:rsidRPr="002801E3">
        <w:rPr>
          <w:sz w:val="28"/>
          <w:lang w:val="ru-RU"/>
        </w:rPr>
        <w:t>, осуществляются рабочими группами в порядке, установленном для разработки проектов "дорожных</w:t>
      </w:r>
      <w:r w:rsidRPr="002801E3">
        <w:rPr>
          <w:spacing w:val="-21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карт".</w:t>
      </w: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2801E3">
      <w:pPr>
        <w:pStyle w:val="a3"/>
        <w:spacing w:before="3"/>
        <w:ind w:left="0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220345</wp:posOffset>
                </wp:positionV>
                <wp:extent cx="1067435" cy="0"/>
                <wp:effectExtent l="9525" t="10795" r="8890" b="8255"/>
                <wp:wrapTopAndBottom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7.35pt" to="33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22FAIAACo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E228FB" w:rsidRPr="002801E3" w:rsidRDefault="00E228FB">
      <w:pPr>
        <w:rPr>
          <w:sz w:val="26"/>
          <w:lang w:val="ru-RU"/>
        </w:rPr>
        <w:sectPr w:rsidR="00E228FB" w:rsidRPr="002801E3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Pr="002801E3" w:rsidRDefault="005C6E5F">
      <w:pPr>
        <w:pStyle w:val="a3"/>
        <w:spacing w:before="51" w:line="322" w:lineRule="exact"/>
        <w:ind w:left="4835" w:right="579"/>
        <w:jc w:val="center"/>
        <w:rPr>
          <w:lang w:val="ru-RU"/>
        </w:rPr>
      </w:pPr>
      <w:r w:rsidRPr="002801E3">
        <w:rPr>
          <w:lang w:val="ru-RU"/>
        </w:rPr>
        <w:lastRenderedPageBreak/>
        <w:t>ПРИЛОЖЕНИЕ</w:t>
      </w:r>
    </w:p>
    <w:p w:rsidR="00E228FB" w:rsidRPr="002801E3" w:rsidRDefault="005C6E5F">
      <w:pPr>
        <w:pStyle w:val="a3"/>
        <w:spacing w:before="0" w:line="322" w:lineRule="exact"/>
        <w:ind w:left="4835" w:right="580"/>
        <w:jc w:val="center"/>
        <w:rPr>
          <w:lang w:val="ru-RU"/>
        </w:rPr>
      </w:pPr>
      <w:r w:rsidRPr="002801E3">
        <w:rPr>
          <w:lang w:val="ru-RU"/>
        </w:rPr>
        <w:t>к Правилам разработки</w:t>
      </w:r>
    </w:p>
    <w:p w:rsidR="00E228FB" w:rsidRPr="002801E3" w:rsidRDefault="005C6E5F">
      <w:pPr>
        <w:pStyle w:val="a3"/>
        <w:spacing w:before="0"/>
        <w:ind w:left="4835" w:right="580"/>
        <w:jc w:val="center"/>
        <w:rPr>
          <w:lang w:val="ru-RU"/>
        </w:rPr>
      </w:pPr>
      <w:r w:rsidRPr="002801E3">
        <w:rPr>
          <w:lang w:val="ru-RU"/>
        </w:rPr>
        <w:t>и реализации планов мероприятий ("дорожных карт") Национальной технологической инициативы</w:t>
      </w:r>
    </w:p>
    <w:p w:rsidR="00E228FB" w:rsidRPr="002801E3" w:rsidRDefault="00E228FB">
      <w:pPr>
        <w:pStyle w:val="a3"/>
        <w:spacing w:before="0"/>
        <w:ind w:left="0"/>
        <w:rPr>
          <w:lang w:val="ru-RU"/>
        </w:rPr>
      </w:pPr>
    </w:p>
    <w:p w:rsidR="00E228FB" w:rsidRPr="002801E3" w:rsidRDefault="005C6E5F">
      <w:pPr>
        <w:pStyle w:val="a3"/>
        <w:spacing w:before="198"/>
        <w:ind w:left="0" w:right="230"/>
        <w:jc w:val="right"/>
        <w:rPr>
          <w:lang w:val="ru-RU"/>
        </w:rPr>
      </w:pPr>
      <w:r w:rsidRPr="002801E3">
        <w:rPr>
          <w:lang w:val="ru-RU"/>
        </w:rPr>
        <w:t>(форма)</w:t>
      </w:r>
    </w:p>
    <w:p w:rsidR="00E228FB" w:rsidRPr="002801E3" w:rsidRDefault="005C6E5F">
      <w:pPr>
        <w:pStyle w:val="1"/>
        <w:spacing w:before="244"/>
        <w:ind w:left="585" w:right="580"/>
        <w:rPr>
          <w:lang w:val="ru-RU"/>
        </w:rPr>
      </w:pPr>
      <w:r w:rsidRPr="002801E3">
        <w:rPr>
          <w:lang w:val="ru-RU"/>
        </w:rPr>
        <w:t>П Л А Н</w:t>
      </w:r>
    </w:p>
    <w:p w:rsidR="00E228FB" w:rsidRPr="002801E3" w:rsidRDefault="005C6E5F">
      <w:pPr>
        <w:spacing w:before="120"/>
        <w:ind w:left="1873" w:right="1863" w:hanging="5"/>
        <w:jc w:val="center"/>
        <w:rPr>
          <w:b/>
          <w:sz w:val="28"/>
          <w:lang w:val="ru-RU"/>
        </w:rPr>
      </w:pPr>
      <w:r w:rsidRPr="002801E3">
        <w:rPr>
          <w:b/>
          <w:sz w:val="28"/>
          <w:lang w:val="ru-RU"/>
        </w:rPr>
        <w:t>мероприятий ("дорожная карта") Национальной технологической инициативы</w:t>
      </w:r>
    </w:p>
    <w:p w:rsidR="00E228FB" w:rsidRPr="002801E3" w:rsidRDefault="002801E3">
      <w:pPr>
        <w:pStyle w:val="a3"/>
        <w:spacing w:before="5"/>
        <w:ind w:left="0"/>
        <w:rPr>
          <w:b/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222250</wp:posOffset>
                </wp:positionV>
                <wp:extent cx="4355465" cy="0"/>
                <wp:effectExtent l="11430" t="12700" r="5080" b="6350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15pt,17.5pt" to="469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E228FB" w:rsidRDefault="005C6E5F">
      <w:pPr>
        <w:spacing w:line="212" w:lineRule="exact"/>
        <w:ind w:left="580" w:right="580"/>
        <w:jc w:val="center"/>
        <w:rPr>
          <w:sz w:val="20"/>
        </w:rPr>
      </w:pPr>
      <w:r>
        <w:rPr>
          <w:sz w:val="20"/>
        </w:rPr>
        <w:t>(наименование)</w:t>
      </w: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4"/>
        <w:ind w:left="0"/>
        <w:rPr>
          <w:sz w:val="22"/>
        </w:rPr>
      </w:pPr>
    </w:p>
    <w:p w:rsidR="00E228FB" w:rsidRPr="002801E3" w:rsidRDefault="005C6E5F">
      <w:pPr>
        <w:pStyle w:val="a4"/>
        <w:numPr>
          <w:ilvl w:val="1"/>
          <w:numId w:val="7"/>
        </w:numPr>
        <w:tabs>
          <w:tab w:val="left" w:pos="1958"/>
        </w:tabs>
        <w:spacing w:before="0"/>
        <w:ind w:hanging="1833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Паспорт плана мероприятий ("дорожной</w:t>
      </w:r>
      <w:r w:rsidRPr="002801E3">
        <w:rPr>
          <w:spacing w:val="-1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карты")</w:t>
      </w: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10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4573"/>
      </w:tblGrid>
      <w:tr w:rsidR="00E228FB" w:rsidRPr="002801E3">
        <w:trPr>
          <w:trHeight w:hRule="exact" w:val="1097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585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Наименование рабочей группы (руководитель и (или) соруководители рабочей группы)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 w:rsidRPr="002801E3">
        <w:trPr>
          <w:trHeight w:hRule="exact" w:val="773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339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Ответственный федеральный орган исполнительной власти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 w:rsidRPr="002801E3">
        <w:trPr>
          <w:trHeight w:hRule="exact" w:val="775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739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 w:rsidRPr="002801E3">
        <w:trPr>
          <w:trHeight w:hRule="exact" w:val="773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94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Цели плана мероприятий ("дорожной карты")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 w:rsidRPr="002801E3">
        <w:trPr>
          <w:trHeight w:hRule="exact" w:val="776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spacing w:line="242" w:lineRule="auto"/>
              <w:ind w:left="122" w:right="108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Перечень целевых показателей плана мероприятий ("дорожной карты")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>
        <w:trPr>
          <w:trHeight w:hRule="exact" w:val="451"/>
        </w:trPr>
        <w:tc>
          <w:tcPr>
            <w:tcW w:w="4731" w:type="dxa"/>
            <w:tcBorders>
              <w:left w:val="nil"/>
            </w:tcBorders>
          </w:tcPr>
          <w:p w:rsidR="00E228FB" w:rsidRDefault="005C6E5F">
            <w:pPr>
              <w:pStyle w:val="TableParagraph"/>
              <w:spacing w:line="315" w:lineRule="exact"/>
              <w:ind w:left="122" w:right="585"/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Default="00E228FB"/>
        </w:tc>
      </w:tr>
      <w:tr w:rsidR="00E228FB" w:rsidRPr="002801E3">
        <w:trPr>
          <w:trHeight w:hRule="exact" w:val="775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480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Направления реализации плана мероприятий  ("дорожной карты")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  <w:tr w:rsidR="00E228FB">
        <w:trPr>
          <w:trHeight w:hRule="exact" w:val="773"/>
        </w:trPr>
        <w:tc>
          <w:tcPr>
            <w:tcW w:w="4731" w:type="dxa"/>
            <w:tcBorders>
              <w:left w:val="nil"/>
            </w:tcBorders>
          </w:tcPr>
          <w:p w:rsidR="00E228FB" w:rsidRDefault="005C6E5F">
            <w:pPr>
              <w:pStyle w:val="TableParagraph"/>
              <w:ind w:left="122" w:right="352"/>
              <w:rPr>
                <w:sz w:val="28"/>
              </w:rPr>
            </w:pPr>
            <w:r>
              <w:rPr>
                <w:sz w:val="28"/>
              </w:rPr>
              <w:t>Значимые контрольные результаты реализации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Default="00E228FB"/>
        </w:tc>
      </w:tr>
      <w:tr w:rsidR="00E228FB" w:rsidRPr="002801E3">
        <w:trPr>
          <w:trHeight w:hRule="exact" w:val="1620"/>
        </w:trPr>
        <w:tc>
          <w:tcPr>
            <w:tcW w:w="4731" w:type="dxa"/>
            <w:tcBorders>
              <w:left w:val="nil"/>
            </w:tcBorders>
          </w:tcPr>
          <w:p w:rsidR="00E228FB" w:rsidRPr="002801E3" w:rsidRDefault="005C6E5F">
            <w:pPr>
              <w:pStyle w:val="TableParagraph"/>
              <w:ind w:left="122" w:right="495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Общий объем финансового обеспечения по основным этапам, включая оценку объемов государственной поддержки реализации мероприятий</w:t>
            </w:r>
          </w:p>
        </w:tc>
        <w:tc>
          <w:tcPr>
            <w:tcW w:w="4573" w:type="dxa"/>
            <w:tcBorders>
              <w:right w:val="nil"/>
            </w:tcBorders>
          </w:tcPr>
          <w:p w:rsidR="00E228FB" w:rsidRPr="002801E3" w:rsidRDefault="00E228FB">
            <w:pPr>
              <w:rPr>
                <w:lang w:val="ru-RU"/>
              </w:rPr>
            </w:pPr>
          </w:p>
        </w:tc>
      </w:tr>
    </w:tbl>
    <w:p w:rsidR="00E228FB" w:rsidRPr="002801E3" w:rsidRDefault="00E228FB">
      <w:pPr>
        <w:rPr>
          <w:lang w:val="ru-RU"/>
        </w:rPr>
        <w:sectPr w:rsidR="00E228FB" w:rsidRPr="002801E3">
          <w:headerReference w:type="default" r:id="rId12"/>
          <w:pgSz w:w="11910" w:h="16850"/>
          <w:pgMar w:top="1360" w:right="1180" w:bottom="280" w:left="1180" w:header="0" w:footer="0" w:gutter="0"/>
          <w:cols w:space="720"/>
        </w:sectPr>
      </w:pPr>
    </w:p>
    <w:p w:rsidR="00E228FB" w:rsidRDefault="005C6E5F">
      <w:pPr>
        <w:pStyle w:val="a3"/>
        <w:spacing w:before="50"/>
        <w:ind w:left="5"/>
        <w:jc w:val="center"/>
      </w:pPr>
      <w:r>
        <w:lastRenderedPageBreak/>
        <w:t>2</w:t>
      </w:r>
    </w:p>
    <w:p w:rsidR="00E228FB" w:rsidRDefault="00E228FB">
      <w:pPr>
        <w:pStyle w:val="a3"/>
        <w:spacing w:before="4"/>
        <w:ind w:left="0"/>
        <w:rPr>
          <w:sz w:val="29"/>
        </w:rPr>
      </w:pPr>
    </w:p>
    <w:p w:rsidR="00E228FB" w:rsidRPr="002801E3" w:rsidRDefault="005C6E5F">
      <w:pPr>
        <w:pStyle w:val="a4"/>
        <w:numPr>
          <w:ilvl w:val="1"/>
          <w:numId w:val="7"/>
        </w:numPr>
        <w:tabs>
          <w:tab w:val="left" w:pos="1707"/>
        </w:tabs>
        <w:ind w:right="1379" w:hanging="2177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Целевые ориентиры и показатели плана мероприятий ("дорожной</w:t>
      </w:r>
      <w:r w:rsidRPr="002801E3">
        <w:rPr>
          <w:spacing w:val="-5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карты")</w:t>
      </w:r>
    </w:p>
    <w:p w:rsidR="00E228FB" w:rsidRPr="002801E3" w:rsidRDefault="00E228FB">
      <w:pPr>
        <w:pStyle w:val="a3"/>
        <w:spacing w:before="7"/>
        <w:ind w:left="0"/>
        <w:rPr>
          <w:sz w:val="34"/>
          <w:lang w:val="ru-RU"/>
        </w:rPr>
      </w:pPr>
    </w:p>
    <w:p w:rsidR="00E228FB" w:rsidRPr="002801E3" w:rsidRDefault="005C6E5F">
      <w:pPr>
        <w:pStyle w:val="a4"/>
        <w:numPr>
          <w:ilvl w:val="0"/>
          <w:numId w:val="6"/>
        </w:numPr>
        <w:tabs>
          <w:tab w:val="left" w:pos="1208"/>
        </w:tabs>
        <w:spacing w:before="0" w:line="268" w:lineRule="auto"/>
        <w:ind w:right="212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Краткое описание сферы реализации плана мероприятий ("дорожной   карты"),    включая    сведения    о    рынках,    возникающих   в результате ее реализации, изменения в отраслях, нах</w:t>
      </w:r>
      <w:r w:rsidRPr="002801E3">
        <w:rPr>
          <w:sz w:val="28"/>
          <w:lang w:val="ru-RU"/>
        </w:rPr>
        <w:t>одящихся в сфере ее реализации, а также информацию об ожидаемых социально- экономических    эффектах     от     ее     реализации     в     среднесрочном   и долгосрочном</w:t>
      </w:r>
      <w:r w:rsidRPr="002801E3">
        <w:rPr>
          <w:spacing w:val="-12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периодах.</w:t>
      </w:r>
    </w:p>
    <w:p w:rsidR="00E228FB" w:rsidRPr="002801E3" w:rsidRDefault="005C6E5F">
      <w:pPr>
        <w:pStyle w:val="a4"/>
        <w:numPr>
          <w:ilvl w:val="0"/>
          <w:numId w:val="6"/>
        </w:numPr>
        <w:tabs>
          <w:tab w:val="left" w:pos="1208"/>
        </w:tabs>
        <w:spacing w:line="268" w:lineRule="auto"/>
        <w:ind w:right="211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Сведения о документах стратегического планирования, относящихся  к  категор</w:t>
      </w:r>
      <w:r w:rsidRPr="002801E3">
        <w:rPr>
          <w:sz w:val="28"/>
          <w:lang w:val="ru-RU"/>
        </w:rPr>
        <w:t>ии  разрабатываемых   на   федеральном   уровне, по отраслевому и территориальному принципу, а также в рамках прогнозирования, положения которых учтены при разработке плана мероприятий ("дорожной</w:t>
      </w:r>
      <w:r w:rsidRPr="002801E3">
        <w:rPr>
          <w:spacing w:val="-13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карты").</w:t>
      </w:r>
    </w:p>
    <w:p w:rsidR="00E228FB" w:rsidRPr="002801E3" w:rsidRDefault="005C6E5F">
      <w:pPr>
        <w:pStyle w:val="a4"/>
        <w:numPr>
          <w:ilvl w:val="0"/>
          <w:numId w:val="6"/>
        </w:numPr>
        <w:tabs>
          <w:tab w:val="left" w:pos="1208"/>
        </w:tabs>
        <w:ind w:left="1207"/>
        <w:rPr>
          <w:sz w:val="28"/>
          <w:lang w:val="ru-RU"/>
        </w:rPr>
      </w:pPr>
      <w:r w:rsidRPr="002801E3">
        <w:rPr>
          <w:sz w:val="28"/>
          <w:lang w:val="ru-RU"/>
        </w:rPr>
        <w:t>Перечень целевых показателей "дорожной карты" и их</w:t>
      </w:r>
      <w:r w:rsidRPr="002801E3">
        <w:rPr>
          <w:spacing w:val="-17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значений</w:t>
      </w: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10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493"/>
        <w:gridCol w:w="1421"/>
        <w:gridCol w:w="1673"/>
        <w:gridCol w:w="613"/>
        <w:gridCol w:w="648"/>
        <w:gridCol w:w="650"/>
      </w:tblGrid>
      <w:tr w:rsidR="00E228FB">
        <w:trPr>
          <w:trHeight w:hRule="exact" w:val="656"/>
        </w:trPr>
        <w:tc>
          <w:tcPr>
            <w:tcW w:w="2792" w:type="dxa"/>
            <w:tcBorders>
              <w:left w:val="nil"/>
            </w:tcBorders>
          </w:tcPr>
          <w:p w:rsidR="00E228FB" w:rsidRDefault="005C6E5F">
            <w:pPr>
              <w:pStyle w:val="TableParagraph"/>
              <w:ind w:left="139" w:right="113" w:firstLine="381"/>
              <w:rPr>
                <w:sz w:val="28"/>
              </w:rPr>
            </w:pPr>
            <w:r>
              <w:rPr>
                <w:sz w:val="28"/>
              </w:rPr>
              <w:t>Наименование целевых показателей</w:t>
            </w:r>
          </w:p>
        </w:tc>
        <w:tc>
          <w:tcPr>
            <w:tcW w:w="1493" w:type="dxa"/>
          </w:tcPr>
          <w:p w:rsidR="00E228FB" w:rsidRDefault="005C6E5F">
            <w:pPr>
              <w:pStyle w:val="TableParagraph"/>
              <w:ind w:left="112" w:right="96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421" w:type="dxa"/>
          </w:tcPr>
          <w:p w:rsidR="00E228FB" w:rsidRDefault="005C6E5F">
            <w:pPr>
              <w:pStyle w:val="TableParagraph"/>
              <w:ind w:left="168" w:right="149" w:firstLine="19"/>
              <w:rPr>
                <w:sz w:val="28"/>
              </w:rPr>
            </w:pPr>
            <w:r>
              <w:rPr>
                <w:sz w:val="28"/>
              </w:rPr>
              <w:t>Текущее значение</w:t>
            </w:r>
          </w:p>
        </w:tc>
        <w:tc>
          <w:tcPr>
            <w:tcW w:w="1673" w:type="dxa"/>
          </w:tcPr>
          <w:p w:rsidR="00E228FB" w:rsidRDefault="005C6E5F">
            <w:pPr>
              <w:pStyle w:val="TableParagraph"/>
              <w:ind w:left="405" w:right="85" w:hanging="305"/>
              <w:rPr>
                <w:sz w:val="28"/>
              </w:rPr>
            </w:pPr>
            <w:r>
              <w:rPr>
                <w:sz w:val="28"/>
              </w:rPr>
              <w:t>Следующий период</w:t>
            </w:r>
          </w:p>
        </w:tc>
        <w:tc>
          <w:tcPr>
            <w:tcW w:w="613" w:type="dxa"/>
          </w:tcPr>
          <w:p w:rsidR="00E228FB" w:rsidRDefault="005C6E5F">
            <w:pPr>
              <w:pStyle w:val="TableParagraph"/>
              <w:spacing w:before="153"/>
              <w:ind w:left="16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48" w:type="dxa"/>
          </w:tcPr>
          <w:p w:rsidR="00E228FB" w:rsidRDefault="005C6E5F">
            <w:pPr>
              <w:pStyle w:val="TableParagraph"/>
              <w:spacing w:before="153"/>
              <w:ind w:left="17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50" w:type="dxa"/>
            <w:tcBorders>
              <w:right w:val="nil"/>
            </w:tcBorders>
          </w:tcPr>
          <w:p w:rsidR="00E228FB" w:rsidRDefault="005C6E5F">
            <w:pPr>
              <w:pStyle w:val="TableParagraph"/>
              <w:spacing w:before="153"/>
              <w:ind w:left="17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E228FB" w:rsidRDefault="00E228FB">
      <w:pPr>
        <w:pStyle w:val="a3"/>
        <w:spacing w:before="8"/>
        <w:ind w:left="0"/>
        <w:rPr>
          <w:sz w:val="21"/>
        </w:rPr>
      </w:pPr>
    </w:p>
    <w:p w:rsidR="00E228FB" w:rsidRDefault="005C6E5F">
      <w:pPr>
        <w:pStyle w:val="a3"/>
        <w:spacing w:before="65"/>
        <w:ind w:left="218" w:right="6890"/>
      </w:pPr>
      <w:r>
        <w:t>Целевой показатель 1 "…"</w:t>
      </w:r>
    </w:p>
    <w:p w:rsidR="00E228FB" w:rsidRDefault="005C6E5F">
      <w:pPr>
        <w:pStyle w:val="a3"/>
        <w:spacing w:before="119"/>
        <w:ind w:left="218" w:right="6890"/>
      </w:pPr>
      <w:r>
        <w:t>Целевой показатель 2 "…"</w:t>
      </w:r>
    </w:p>
    <w:p w:rsidR="00E228FB" w:rsidRDefault="005C6E5F">
      <w:pPr>
        <w:pStyle w:val="a3"/>
        <w:spacing w:before="122"/>
        <w:ind w:left="218"/>
      </w:pPr>
      <w:r>
        <w:t>…</w:t>
      </w:r>
    </w:p>
    <w:p w:rsidR="00E228FB" w:rsidRDefault="00E228FB">
      <w:pPr>
        <w:pStyle w:val="a3"/>
        <w:spacing w:before="7"/>
        <w:ind w:left="0"/>
        <w:rPr>
          <w:sz w:val="34"/>
        </w:rPr>
      </w:pPr>
    </w:p>
    <w:p w:rsidR="00E228FB" w:rsidRPr="002801E3" w:rsidRDefault="005C6E5F">
      <w:pPr>
        <w:pStyle w:val="a4"/>
        <w:numPr>
          <w:ilvl w:val="0"/>
          <w:numId w:val="5"/>
        </w:numPr>
        <w:tabs>
          <w:tab w:val="left" w:pos="1208"/>
        </w:tabs>
        <w:spacing w:before="0" w:line="268" w:lineRule="auto"/>
        <w:ind w:right="209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Сведения о сформированном в Российской Федерации научно- техническом заделе для реализации плана мероприятий ("дорожной карты").</w:t>
      </w:r>
    </w:p>
    <w:p w:rsidR="00E228FB" w:rsidRPr="002801E3" w:rsidRDefault="005C6E5F">
      <w:pPr>
        <w:pStyle w:val="a4"/>
        <w:numPr>
          <w:ilvl w:val="0"/>
          <w:numId w:val="5"/>
        </w:numPr>
        <w:tabs>
          <w:tab w:val="left" w:pos="1208"/>
        </w:tabs>
        <w:spacing w:line="268" w:lineRule="auto"/>
        <w:ind w:right="216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Оценка рисков реализации плана мероприятий ("дорожной карты") и сведения об инструментах их</w:t>
      </w:r>
      <w:r w:rsidRPr="002801E3">
        <w:rPr>
          <w:spacing w:val="-16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минимизации.</w:t>
      </w:r>
    </w:p>
    <w:p w:rsidR="00E228FB" w:rsidRPr="002801E3" w:rsidRDefault="00E228FB">
      <w:pPr>
        <w:spacing w:line="268" w:lineRule="auto"/>
        <w:jc w:val="both"/>
        <w:rPr>
          <w:sz w:val="28"/>
          <w:lang w:val="ru-RU"/>
        </w:rPr>
        <w:sectPr w:rsidR="00E228FB" w:rsidRPr="002801E3">
          <w:headerReference w:type="default" r:id="rId13"/>
          <w:pgSz w:w="11910" w:h="16850"/>
          <w:pgMar w:top="700" w:right="1200" w:bottom="280" w:left="1200" w:header="0" w:footer="0" w:gutter="0"/>
          <w:cols w:space="720"/>
        </w:sectPr>
      </w:pPr>
    </w:p>
    <w:p w:rsidR="00E228FB" w:rsidRPr="002801E3" w:rsidRDefault="005C6E5F">
      <w:pPr>
        <w:pStyle w:val="a4"/>
        <w:numPr>
          <w:ilvl w:val="1"/>
          <w:numId w:val="7"/>
        </w:numPr>
        <w:tabs>
          <w:tab w:val="left" w:pos="4836"/>
        </w:tabs>
        <w:spacing w:before="58"/>
        <w:ind w:left="4835" w:hanging="420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lastRenderedPageBreak/>
        <w:t>План реализации плана мероприятий ("дорожной</w:t>
      </w:r>
      <w:r w:rsidRPr="002801E3">
        <w:rPr>
          <w:spacing w:val="-23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карты")</w:t>
      </w:r>
    </w:p>
    <w:p w:rsidR="00E228FB" w:rsidRPr="002801E3" w:rsidRDefault="00E228FB">
      <w:pPr>
        <w:pStyle w:val="a3"/>
        <w:spacing w:before="0"/>
        <w:ind w:left="0"/>
        <w:rPr>
          <w:sz w:val="20"/>
          <w:lang w:val="ru-RU"/>
        </w:rPr>
      </w:pPr>
    </w:p>
    <w:p w:rsidR="00E228FB" w:rsidRPr="002801E3" w:rsidRDefault="00E228FB">
      <w:pPr>
        <w:pStyle w:val="a3"/>
        <w:spacing w:before="10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867"/>
        <w:gridCol w:w="1865"/>
        <w:gridCol w:w="3577"/>
        <w:gridCol w:w="2024"/>
        <w:gridCol w:w="2330"/>
      </w:tblGrid>
      <w:tr w:rsidR="00E228FB">
        <w:trPr>
          <w:trHeight w:hRule="exact" w:val="1298"/>
        </w:trPr>
        <w:tc>
          <w:tcPr>
            <w:tcW w:w="4261" w:type="dxa"/>
            <w:tcBorders>
              <w:left w:val="nil"/>
            </w:tcBorders>
          </w:tcPr>
          <w:p w:rsidR="00E228FB" w:rsidRPr="002801E3" w:rsidRDefault="00E228FB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E228FB" w:rsidRPr="002801E3" w:rsidRDefault="005C6E5F">
            <w:pPr>
              <w:pStyle w:val="TableParagraph"/>
              <w:ind w:left="261" w:right="172" w:firstLine="470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Основные направления плана мероприятий ("дорожной</w:t>
            </w:r>
          </w:p>
          <w:p w:rsidR="00E228FB" w:rsidRPr="002801E3" w:rsidRDefault="005C6E5F">
            <w:pPr>
              <w:pStyle w:val="TableParagraph"/>
              <w:spacing w:line="322" w:lineRule="exact"/>
              <w:ind w:left="1651" w:right="1646"/>
              <w:jc w:val="center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карты")</w:t>
            </w:r>
          </w:p>
        </w:tc>
        <w:tc>
          <w:tcPr>
            <w:tcW w:w="1867" w:type="dxa"/>
          </w:tcPr>
          <w:p w:rsidR="00E228FB" w:rsidRDefault="005C6E5F">
            <w:pPr>
              <w:pStyle w:val="TableParagraph"/>
              <w:spacing w:before="156"/>
              <w:ind w:left="249" w:right="242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 начала реализации</w:t>
            </w:r>
          </w:p>
        </w:tc>
        <w:tc>
          <w:tcPr>
            <w:tcW w:w="1865" w:type="dxa"/>
          </w:tcPr>
          <w:p w:rsidR="00E228FB" w:rsidRDefault="005C6E5F">
            <w:pPr>
              <w:pStyle w:val="TableParagraph"/>
              <w:spacing w:before="156"/>
              <w:ind w:left="247" w:right="242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 окончания реализации</w:t>
            </w:r>
          </w:p>
        </w:tc>
        <w:tc>
          <w:tcPr>
            <w:tcW w:w="3577" w:type="dxa"/>
          </w:tcPr>
          <w:p w:rsidR="00E228FB" w:rsidRPr="002801E3" w:rsidRDefault="005C6E5F">
            <w:pPr>
              <w:pStyle w:val="TableParagraph"/>
              <w:ind w:left="371" w:right="365"/>
              <w:jc w:val="center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Значимые контрольные результаты реализации плана мероприятий ("дорожной карты")</w:t>
            </w:r>
          </w:p>
        </w:tc>
        <w:tc>
          <w:tcPr>
            <w:tcW w:w="2024" w:type="dxa"/>
          </w:tcPr>
          <w:p w:rsidR="00E228FB" w:rsidRPr="002801E3" w:rsidRDefault="00E228FB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E228FB" w:rsidRDefault="005C6E5F">
            <w:pPr>
              <w:pStyle w:val="TableParagraph"/>
              <w:ind w:left="432" w:right="262" w:hanging="152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  <w:tc>
          <w:tcPr>
            <w:tcW w:w="2330" w:type="dxa"/>
            <w:tcBorders>
              <w:right w:val="nil"/>
            </w:tcBorders>
          </w:tcPr>
          <w:p w:rsidR="00E228FB" w:rsidRDefault="00E228FB">
            <w:pPr>
              <w:pStyle w:val="TableParagraph"/>
              <w:spacing w:before="6"/>
              <w:rPr>
                <w:sz w:val="41"/>
              </w:rPr>
            </w:pPr>
          </w:p>
          <w:p w:rsidR="00E228FB" w:rsidRDefault="005C6E5F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E228FB" w:rsidRDefault="00E228FB">
      <w:pPr>
        <w:pStyle w:val="a3"/>
        <w:spacing w:before="10"/>
        <w:ind w:left="0"/>
        <w:rPr>
          <w:sz w:val="21"/>
        </w:rPr>
      </w:pPr>
    </w:p>
    <w:p w:rsidR="00E228FB" w:rsidRPr="002801E3" w:rsidRDefault="005C6E5F">
      <w:pPr>
        <w:pStyle w:val="a4"/>
        <w:numPr>
          <w:ilvl w:val="0"/>
          <w:numId w:val="4"/>
        </w:numPr>
        <w:tabs>
          <w:tab w:val="left" w:pos="1028"/>
        </w:tabs>
        <w:spacing w:before="65"/>
        <w:ind w:right="760" w:hanging="3752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Создание, развитие и продвижение передовых технологий, продуктов и услуг, обеспечивающих приоритетные позиции российских компаний на формируемых глобальных</w:t>
      </w:r>
      <w:r w:rsidRPr="002801E3">
        <w:rPr>
          <w:spacing w:val="-19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рынках</w:t>
      </w:r>
    </w:p>
    <w:p w:rsidR="00E228FB" w:rsidRDefault="005C6E5F">
      <w:pPr>
        <w:pStyle w:val="a3"/>
        <w:tabs>
          <w:tab w:val="left" w:pos="965"/>
        </w:tabs>
        <w:spacing w:before="119"/>
        <w:ind w:left="226"/>
      </w:pPr>
      <w:r>
        <w:t>1.1.</w:t>
      </w:r>
      <w:r>
        <w:tab/>
        <w:t>Направление</w:t>
      </w:r>
      <w:r>
        <w:rPr>
          <w:spacing w:val="-5"/>
        </w:rPr>
        <w:t xml:space="preserve"> </w:t>
      </w:r>
      <w:r>
        <w:t>1</w:t>
      </w:r>
    </w:p>
    <w:p w:rsidR="00E228FB" w:rsidRDefault="005C6E5F">
      <w:pPr>
        <w:pStyle w:val="a3"/>
        <w:tabs>
          <w:tab w:val="left" w:pos="965"/>
        </w:tabs>
        <w:spacing w:before="119"/>
        <w:ind w:left="226"/>
      </w:pPr>
      <w:r>
        <w:t>1.2.</w:t>
      </w:r>
      <w:r>
        <w:tab/>
        <w:t>…</w:t>
      </w:r>
    </w:p>
    <w:p w:rsidR="00E228FB" w:rsidRDefault="00E228FB">
      <w:pPr>
        <w:pStyle w:val="a3"/>
        <w:spacing w:before="10"/>
        <w:ind w:left="0"/>
        <w:rPr>
          <w:sz w:val="27"/>
        </w:rPr>
      </w:pPr>
    </w:p>
    <w:p w:rsidR="00E228FB" w:rsidRPr="002801E3" w:rsidRDefault="005C6E5F">
      <w:pPr>
        <w:pStyle w:val="a4"/>
        <w:numPr>
          <w:ilvl w:val="0"/>
          <w:numId w:val="4"/>
        </w:numPr>
        <w:tabs>
          <w:tab w:val="left" w:pos="1047"/>
        </w:tabs>
        <w:spacing w:before="0" w:line="242" w:lineRule="auto"/>
        <w:ind w:left="3603" w:right="778" w:hanging="2837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Поэтапное совершенствование нормативной правовой базы в целях устранения барьеров для использования передовых технологических решений и создания системы стимулов для их</w:t>
      </w:r>
      <w:r w:rsidRPr="002801E3">
        <w:rPr>
          <w:spacing w:val="-26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внедрения</w:t>
      </w:r>
    </w:p>
    <w:p w:rsidR="00E228FB" w:rsidRDefault="005C6E5F">
      <w:pPr>
        <w:pStyle w:val="a3"/>
        <w:tabs>
          <w:tab w:val="left" w:pos="965"/>
        </w:tabs>
        <w:spacing w:before="117"/>
        <w:ind w:left="226"/>
      </w:pPr>
      <w:r>
        <w:t>2.1.</w:t>
      </w:r>
      <w:r>
        <w:tab/>
        <w:t>Направление</w:t>
      </w:r>
      <w:r>
        <w:rPr>
          <w:spacing w:val="-5"/>
        </w:rPr>
        <w:t xml:space="preserve"> </w:t>
      </w:r>
      <w:r>
        <w:t>1</w:t>
      </w:r>
    </w:p>
    <w:p w:rsidR="00E228FB" w:rsidRDefault="005C6E5F">
      <w:pPr>
        <w:pStyle w:val="a3"/>
        <w:tabs>
          <w:tab w:val="left" w:pos="965"/>
        </w:tabs>
        <w:spacing w:before="119"/>
        <w:ind w:left="226"/>
      </w:pPr>
      <w:r>
        <w:t>2.2.</w:t>
      </w:r>
      <w:r>
        <w:tab/>
        <w:t>…</w:t>
      </w:r>
    </w:p>
    <w:p w:rsidR="00E228FB" w:rsidRDefault="00E228FB">
      <w:pPr>
        <w:pStyle w:val="a3"/>
        <w:spacing w:before="10"/>
        <w:ind w:left="0"/>
        <w:rPr>
          <w:sz w:val="27"/>
        </w:rPr>
      </w:pPr>
    </w:p>
    <w:p w:rsidR="00E228FB" w:rsidRPr="002801E3" w:rsidRDefault="005C6E5F">
      <w:pPr>
        <w:pStyle w:val="a4"/>
        <w:numPr>
          <w:ilvl w:val="0"/>
          <w:numId w:val="4"/>
        </w:numPr>
        <w:tabs>
          <w:tab w:val="left" w:pos="591"/>
        </w:tabs>
        <w:spacing w:before="0"/>
        <w:ind w:left="2106" w:right="320" w:hanging="1796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Совершенствование системы образования для обеспечения перспективных кадровых потребностей динамично развивающихся компаний, научных и творческих коллективов, участвующих в создании новых глобальных</w:t>
      </w:r>
      <w:r w:rsidRPr="002801E3">
        <w:rPr>
          <w:spacing w:val="-25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рынков</w:t>
      </w:r>
    </w:p>
    <w:p w:rsidR="00E228FB" w:rsidRDefault="005C6E5F">
      <w:pPr>
        <w:pStyle w:val="a3"/>
        <w:tabs>
          <w:tab w:val="left" w:pos="965"/>
        </w:tabs>
        <w:spacing w:before="119"/>
        <w:ind w:left="226"/>
      </w:pPr>
      <w:r>
        <w:t>3.1.</w:t>
      </w:r>
      <w:r>
        <w:tab/>
        <w:t>Направление</w:t>
      </w:r>
      <w:r>
        <w:rPr>
          <w:spacing w:val="-5"/>
        </w:rPr>
        <w:t xml:space="preserve"> </w:t>
      </w:r>
      <w:r>
        <w:t>1</w:t>
      </w:r>
    </w:p>
    <w:p w:rsidR="00E228FB" w:rsidRDefault="005C6E5F">
      <w:pPr>
        <w:pStyle w:val="a3"/>
        <w:tabs>
          <w:tab w:val="left" w:pos="965"/>
        </w:tabs>
        <w:spacing w:before="122"/>
        <w:ind w:left="226"/>
      </w:pPr>
      <w:r>
        <w:t>3.2.</w:t>
      </w:r>
      <w:r>
        <w:tab/>
        <w:t>…</w:t>
      </w:r>
    </w:p>
    <w:p w:rsidR="00E228FB" w:rsidRDefault="00E228FB">
      <w:pPr>
        <w:pStyle w:val="a3"/>
        <w:spacing w:before="11"/>
        <w:ind w:left="0"/>
        <w:rPr>
          <w:sz w:val="27"/>
        </w:rPr>
      </w:pPr>
    </w:p>
    <w:p w:rsidR="00E228FB" w:rsidRPr="002801E3" w:rsidRDefault="005C6E5F">
      <w:pPr>
        <w:pStyle w:val="a4"/>
        <w:numPr>
          <w:ilvl w:val="0"/>
          <w:numId w:val="4"/>
        </w:numPr>
        <w:tabs>
          <w:tab w:val="left" w:pos="1521"/>
        </w:tabs>
        <w:spacing w:before="0"/>
        <w:ind w:left="1520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Развитие системы професс</w:t>
      </w:r>
      <w:r w:rsidRPr="002801E3">
        <w:rPr>
          <w:sz w:val="28"/>
          <w:lang w:val="ru-RU"/>
        </w:rPr>
        <w:t>иональных сообществ и популяризация Национальной технологической</w:t>
      </w:r>
      <w:r w:rsidRPr="002801E3">
        <w:rPr>
          <w:spacing w:val="-42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инициативы</w:t>
      </w:r>
    </w:p>
    <w:p w:rsidR="00E228FB" w:rsidRDefault="005C6E5F">
      <w:pPr>
        <w:pStyle w:val="a4"/>
        <w:numPr>
          <w:ilvl w:val="1"/>
          <w:numId w:val="3"/>
        </w:numPr>
        <w:tabs>
          <w:tab w:val="left" w:pos="966"/>
        </w:tabs>
        <w:spacing w:before="119"/>
        <w:ind w:hanging="739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</w:p>
    <w:p w:rsidR="00E228FB" w:rsidRDefault="005C6E5F">
      <w:pPr>
        <w:pStyle w:val="a3"/>
        <w:tabs>
          <w:tab w:val="left" w:pos="965"/>
        </w:tabs>
        <w:spacing w:before="119"/>
        <w:ind w:left="226"/>
      </w:pPr>
      <w:r>
        <w:t>4.2.</w:t>
      </w:r>
      <w:r>
        <w:tab/>
        <w:t>…</w:t>
      </w:r>
    </w:p>
    <w:p w:rsidR="00E228FB" w:rsidRDefault="00E228FB">
      <w:pPr>
        <w:sectPr w:rsidR="00E228FB">
          <w:headerReference w:type="default" r:id="rId14"/>
          <w:pgSz w:w="16850" w:h="11910" w:orient="landscape"/>
          <w:pgMar w:top="1100" w:right="340" w:bottom="280" w:left="340" w:header="0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867"/>
        <w:gridCol w:w="1865"/>
        <w:gridCol w:w="3577"/>
        <w:gridCol w:w="2024"/>
        <w:gridCol w:w="2330"/>
      </w:tblGrid>
      <w:tr w:rsidR="00E228FB">
        <w:trPr>
          <w:trHeight w:hRule="exact" w:val="1299"/>
        </w:trPr>
        <w:tc>
          <w:tcPr>
            <w:tcW w:w="4261" w:type="dxa"/>
            <w:tcBorders>
              <w:left w:val="nil"/>
            </w:tcBorders>
          </w:tcPr>
          <w:p w:rsidR="00E228FB" w:rsidRDefault="00E228FB">
            <w:pPr>
              <w:pStyle w:val="TableParagraph"/>
              <w:spacing w:before="6"/>
              <w:rPr>
                <w:sz w:val="27"/>
              </w:rPr>
            </w:pPr>
          </w:p>
          <w:p w:rsidR="00E228FB" w:rsidRDefault="005C6E5F">
            <w:pPr>
              <w:pStyle w:val="TableParagraph"/>
              <w:spacing w:before="1"/>
              <w:ind w:left="261" w:right="172" w:firstLine="470"/>
              <w:rPr>
                <w:sz w:val="28"/>
              </w:rPr>
            </w:pPr>
            <w:r>
              <w:rPr>
                <w:sz w:val="28"/>
              </w:rPr>
              <w:t>Основные направления плана мероприятий ("дорожной</w:t>
            </w:r>
          </w:p>
          <w:p w:rsidR="00E228FB" w:rsidRDefault="005C6E5F">
            <w:pPr>
              <w:pStyle w:val="TableParagraph"/>
              <w:spacing w:line="322" w:lineRule="exact"/>
              <w:ind w:left="1651" w:right="1646"/>
              <w:jc w:val="center"/>
              <w:rPr>
                <w:sz w:val="28"/>
              </w:rPr>
            </w:pPr>
            <w:r>
              <w:rPr>
                <w:sz w:val="28"/>
              </w:rPr>
              <w:t>карты")</w:t>
            </w:r>
          </w:p>
        </w:tc>
        <w:tc>
          <w:tcPr>
            <w:tcW w:w="1867" w:type="dxa"/>
          </w:tcPr>
          <w:p w:rsidR="00E228FB" w:rsidRDefault="005C6E5F">
            <w:pPr>
              <w:pStyle w:val="TableParagraph"/>
              <w:spacing w:before="156"/>
              <w:ind w:left="249" w:right="242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 начала реализации</w:t>
            </w:r>
          </w:p>
        </w:tc>
        <w:tc>
          <w:tcPr>
            <w:tcW w:w="1865" w:type="dxa"/>
          </w:tcPr>
          <w:p w:rsidR="00E228FB" w:rsidRDefault="005C6E5F">
            <w:pPr>
              <w:pStyle w:val="TableParagraph"/>
              <w:spacing w:before="156"/>
              <w:ind w:left="247" w:right="242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 окончания реализации</w:t>
            </w:r>
          </w:p>
        </w:tc>
        <w:tc>
          <w:tcPr>
            <w:tcW w:w="3577" w:type="dxa"/>
          </w:tcPr>
          <w:p w:rsidR="00E228FB" w:rsidRPr="002801E3" w:rsidRDefault="005C6E5F">
            <w:pPr>
              <w:pStyle w:val="TableParagraph"/>
              <w:spacing w:line="322" w:lineRule="exact"/>
              <w:ind w:left="371" w:right="365"/>
              <w:jc w:val="center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Значимые контрольные результаты реализации плана мероприятий ("дорожной карты")</w:t>
            </w:r>
          </w:p>
        </w:tc>
        <w:tc>
          <w:tcPr>
            <w:tcW w:w="2024" w:type="dxa"/>
          </w:tcPr>
          <w:p w:rsidR="00E228FB" w:rsidRPr="002801E3" w:rsidRDefault="00E228FB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E228FB" w:rsidRDefault="005C6E5F">
            <w:pPr>
              <w:pStyle w:val="TableParagraph"/>
              <w:spacing w:before="1"/>
              <w:ind w:left="432" w:right="262" w:hanging="152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  <w:tc>
          <w:tcPr>
            <w:tcW w:w="2330" w:type="dxa"/>
            <w:tcBorders>
              <w:right w:val="nil"/>
            </w:tcBorders>
          </w:tcPr>
          <w:p w:rsidR="00E228FB" w:rsidRDefault="00E228FB">
            <w:pPr>
              <w:pStyle w:val="TableParagraph"/>
              <w:spacing w:before="6"/>
              <w:rPr>
                <w:sz w:val="41"/>
              </w:rPr>
            </w:pPr>
          </w:p>
          <w:p w:rsidR="00E228FB" w:rsidRDefault="005C6E5F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2837"/>
      </w:tblGrid>
      <w:tr w:rsidR="00E228FB">
        <w:trPr>
          <w:trHeight w:hRule="exact" w:val="743"/>
        </w:trPr>
        <w:tc>
          <w:tcPr>
            <w:tcW w:w="781" w:type="dxa"/>
          </w:tcPr>
          <w:p w:rsidR="00E228FB" w:rsidRDefault="00E228FB"/>
        </w:tc>
        <w:tc>
          <w:tcPr>
            <w:tcW w:w="12837" w:type="dxa"/>
          </w:tcPr>
          <w:p w:rsidR="00E228FB" w:rsidRPr="002801E3" w:rsidRDefault="005C6E5F">
            <w:pPr>
              <w:pStyle w:val="TableParagraph"/>
              <w:spacing w:line="286" w:lineRule="exact"/>
              <w:ind w:left="1903"/>
              <w:rPr>
                <w:sz w:val="28"/>
                <w:lang w:val="ru-RU"/>
              </w:rPr>
            </w:pPr>
            <w:r w:rsidRPr="002801E3">
              <w:rPr>
                <w:sz w:val="28"/>
                <w:lang w:val="ru-RU"/>
              </w:rPr>
              <w:t>5. Организационно-техническая и экспертно-аналитическая поддержка, информационное</w:t>
            </w:r>
          </w:p>
          <w:p w:rsidR="00E228FB" w:rsidRDefault="005C6E5F">
            <w:pPr>
              <w:pStyle w:val="TableParagraph"/>
              <w:ind w:left="3795"/>
              <w:rPr>
                <w:sz w:val="28"/>
              </w:rPr>
            </w:pPr>
            <w:r>
              <w:rPr>
                <w:sz w:val="28"/>
              </w:rPr>
              <w:t>обеспечение Национальной технологической инициативы</w:t>
            </w:r>
          </w:p>
        </w:tc>
      </w:tr>
      <w:tr w:rsidR="00E228FB">
        <w:trPr>
          <w:trHeight w:hRule="exact" w:val="502"/>
        </w:trPr>
        <w:tc>
          <w:tcPr>
            <w:tcW w:w="781" w:type="dxa"/>
          </w:tcPr>
          <w:p w:rsidR="00E228FB" w:rsidRDefault="005C6E5F">
            <w:pPr>
              <w:pStyle w:val="TableParagraph"/>
              <w:spacing w:before="105"/>
              <w:ind w:left="180" w:right="139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12837" w:type="dxa"/>
          </w:tcPr>
          <w:p w:rsidR="00E228FB" w:rsidRDefault="005C6E5F">
            <w:pPr>
              <w:pStyle w:val="TableParagraph"/>
              <w:spacing w:before="105"/>
              <w:ind w:left="158"/>
              <w:rPr>
                <w:sz w:val="28"/>
              </w:rPr>
            </w:pPr>
            <w:r>
              <w:rPr>
                <w:sz w:val="28"/>
              </w:rPr>
              <w:t>Направление 1</w:t>
            </w:r>
          </w:p>
        </w:tc>
      </w:tr>
      <w:tr w:rsidR="00E228FB">
        <w:trPr>
          <w:trHeight w:hRule="exact" w:val="361"/>
        </w:trPr>
        <w:tc>
          <w:tcPr>
            <w:tcW w:w="781" w:type="dxa"/>
          </w:tcPr>
          <w:p w:rsidR="00E228FB" w:rsidRDefault="005C6E5F">
            <w:pPr>
              <w:pStyle w:val="TableParagraph"/>
              <w:spacing w:before="45"/>
              <w:ind w:left="180" w:right="139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12837" w:type="dxa"/>
          </w:tcPr>
          <w:p w:rsidR="00E228FB" w:rsidRDefault="005C6E5F">
            <w:pPr>
              <w:pStyle w:val="TableParagraph"/>
              <w:spacing w:before="45"/>
              <w:ind w:left="158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6"/>
        <w:ind w:left="0"/>
        <w:rPr>
          <w:sz w:val="16"/>
        </w:rPr>
      </w:pPr>
    </w:p>
    <w:p w:rsidR="00E228FB" w:rsidRPr="002801E3" w:rsidRDefault="005C6E5F">
      <w:pPr>
        <w:pStyle w:val="a4"/>
        <w:numPr>
          <w:ilvl w:val="1"/>
          <w:numId w:val="7"/>
        </w:numPr>
        <w:tabs>
          <w:tab w:val="left" w:pos="2938"/>
        </w:tabs>
        <w:spacing w:before="65"/>
        <w:ind w:left="2937" w:hanging="435"/>
        <w:jc w:val="left"/>
        <w:rPr>
          <w:sz w:val="28"/>
          <w:lang w:val="ru-RU"/>
        </w:rPr>
      </w:pPr>
      <w:r w:rsidRPr="002801E3">
        <w:rPr>
          <w:sz w:val="28"/>
          <w:lang w:val="ru-RU"/>
        </w:rPr>
        <w:t>Финансовый план реализации плана мероприятий ("дорожной карты") на 2016 - 2018</w:t>
      </w:r>
      <w:r w:rsidRPr="002801E3">
        <w:rPr>
          <w:spacing w:val="-34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годы</w:t>
      </w:r>
    </w:p>
    <w:p w:rsidR="00E228FB" w:rsidRPr="002801E3" w:rsidRDefault="00E228FB">
      <w:pPr>
        <w:pStyle w:val="a3"/>
        <w:ind w:left="0"/>
        <w:rPr>
          <w:lang w:val="ru-RU"/>
        </w:rPr>
      </w:pPr>
    </w:p>
    <w:p w:rsidR="00E228FB" w:rsidRPr="002801E3" w:rsidRDefault="005C6E5F">
      <w:pPr>
        <w:pStyle w:val="a3"/>
        <w:spacing w:before="0"/>
        <w:ind w:left="3986" w:right="3905" w:firstLine="319"/>
        <w:rPr>
          <w:lang w:val="ru-RU"/>
        </w:rPr>
      </w:pPr>
      <w:r w:rsidRPr="002801E3">
        <w:rPr>
          <w:lang w:val="ru-RU"/>
        </w:rPr>
        <w:t>Лимиты финансового обеспечения и структура финансирования по направлениям реализации плана мероприятий ("дорожной</w:t>
      </w:r>
      <w:r w:rsidRPr="002801E3">
        <w:rPr>
          <w:spacing w:val="-21"/>
          <w:lang w:val="ru-RU"/>
        </w:rPr>
        <w:t xml:space="preserve"> </w:t>
      </w:r>
      <w:r w:rsidRPr="002801E3">
        <w:rPr>
          <w:lang w:val="ru-RU"/>
        </w:rPr>
        <w:t>карты")</w:t>
      </w:r>
    </w:p>
    <w:p w:rsidR="00E228FB" w:rsidRPr="002801E3" w:rsidRDefault="00E228FB">
      <w:pPr>
        <w:pStyle w:val="a3"/>
        <w:spacing w:before="6"/>
        <w:ind w:left="0"/>
        <w:rPr>
          <w:sz w:val="18"/>
          <w:lang w:val="ru-RU"/>
        </w:rPr>
      </w:pPr>
    </w:p>
    <w:p w:rsidR="00E228FB" w:rsidRDefault="005C6E5F">
      <w:pPr>
        <w:pStyle w:val="a3"/>
        <w:spacing w:before="65"/>
        <w:ind w:left="0" w:right="222"/>
        <w:jc w:val="right"/>
      </w:pPr>
      <w:r>
        <w:t>(тыс. рублей)</w:t>
      </w:r>
    </w:p>
    <w:p w:rsidR="00E228FB" w:rsidRDefault="00E228FB">
      <w:pPr>
        <w:pStyle w:val="a3"/>
        <w:spacing w:before="0"/>
        <w:ind w:left="0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043"/>
        <w:gridCol w:w="1822"/>
        <w:gridCol w:w="1848"/>
        <w:gridCol w:w="1791"/>
        <w:gridCol w:w="1834"/>
        <w:gridCol w:w="1793"/>
        <w:gridCol w:w="835"/>
      </w:tblGrid>
      <w:tr w:rsidR="00E228FB">
        <w:trPr>
          <w:trHeight w:hRule="exact" w:val="286"/>
        </w:trPr>
        <w:tc>
          <w:tcPr>
            <w:tcW w:w="3958" w:type="dxa"/>
            <w:vMerge w:val="restart"/>
            <w:tcBorders>
              <w:left w:val="nil"/>
            </w:tcBorders>
          </w:tcPr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spacing w:before="8"/>
              <w:rPr>
                <w:sz w:val="23"/>
              </w:rPr>
            </w:pPr>
          </w:p>
          <w:p w:rsidR="00E228FB" w:rsidRDefault="005C6E5F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865" w:type="dxa"/>
            <w:gridSpan w:val="2"/>
          </w:tcPr>
          <w:p w:rsidR="00E228FB" w:rsidRDefault="005C6E5F">
            <w:pPr>
              <w:pStyle w:val="TableParagraph"/>
              <w:spacing w:line="268" w:lineRule="exact"/>
              <w:ind w:left="1467" w:right="1467"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3639" w:type="dxa"/>
            <w:gridSpan w:val="2"/>
          </w:tcPr>
          <w:p w:rsidR="00E228FB" w:rsidRDefault="005C6E5F">
            <w:pPr>
              <w:pStyle w:val="TableParagraph"/>
              <w:spacing w:line="268" w:lineRule="exact"/>
              <w:ind w:left="1353" w:right="1354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3627" w:type="dxa"/>
            <w:gridSpan w:val="2"/>
          </w:tcPr>
          <w:p w:rsidR="00E228FB" w:rsidRDefault="005C6E5F">
            <w:pPr>
              <w:pStyle w:val="TableParagraph"/>
              <w:spacing w:line="268" w:lineRule="exact"/>
              <w:ind w:left="1348" w:right="1348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</w:tcPr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spacing w:before="9"/>
              <w:rPr>
                <w:sz w:val="35"/>
              </w:rPr>
            </w:pPr>
          </w:p>
          <w:p w:rsidR="00E228FB" w:rsidRDefault="005C6E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228FB">
        <w:trPr>
          <w:trHeight w:hRule="exact" w:val="1942"/>
        </w:trPr>
        <w:tc>
          <w:tcPr>
            <w:tcW w:w="3958" w:type="dxa"/>
            <w:vMerge/>
            <w:tcBorders>
              <w:left w:val="nil"/>
            </w:tcBorders>
          </w:tcPr>
          <w:p w:rsidR="00E228FB" w:rsidRDefault="00E228FB"/>
        </w:tc>
        <w:tc>
          <w:tcPr>
            <w:tcW w:w="2043" w:type="dxa"/>
          </w:tcPr>
          <w:p w:rsidR="00E228FB" w:rsidRPr="002801E3" w:rsidRDefault="005C6E5F">
            <w:pPr>
              <w:pStyle w:val="TableParagraph"/>
              <w:ind w:left="202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</w:t>
            </w:r>
          </w:p>
          <w:p w:rsidR="00E228FB" w:rsidRPr="002801E3" w:rsidRDefault="005C6E5F">
            <w:pPr>
              <w:pStyle w:val="TableParagraph"/>
              <w:ind w:left="203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с привлечением средств из федерального бюджета</w:t>
            </w:r>
          </w:p>
        </w:tc>
        <w:tc>
          <w:tcPr>
            <w:tcW w:w="1822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24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1848" w:type="dxa"/>
          </w:tcPr>
          <w:p w:rsidR="00E228FB" w:rsidRPr="002801E3" w:rsidRDefault="005C6E5F">
            <w:pPr>
              <w:pStyle w:val="TableParagraph"/>
              <w:ind w:left="143" w:right="143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1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07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834" w:type="dxa"/>
          </w:tcPr>
          <w:p w:rsidR="00E228FB" w:rsidRPr="002801E3" w:rsidRDefault="005C6E5F">
            <w:pPr>
              <w:pStyle w:val="TableParagraph"/>
              <w:ind w:left="136" w:right="134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3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10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835" w:type="dxa"/>
            <w:vMerge/>
            <w:tcBorders>
              <w:right w:val="nil"/>
            </w:tcBorders>
          </w:tcPr>
          <w:p w:rsidR="00E228FB" w:rsidRDefault="00E228FB"/>
        </w:tc>
      </w:tr>
    </w:tbl>
    <w:p w:rsidR="00E228FB" w:rsidRDefault="00E228FB">
      <w:pPr>
        <w:pStyle w:val="a3"/>
        <w:spacing w:before="3"/>
        <w:ind w:left="0"/>
        <w:rPr>
          <w:sz w:val="17"/>
        </w:rPr>
      </w:pPr>
    </w:p>
    <w:p w:rsidR="00E228FB" w:rsidRPr="002801E3" w:rsidRDefault="005C6E5F">
      <w:pPr>
        <w:pStyle w:val="a4"/>
        <w:numPr>
          <w:ilvl w:val="2"/>
          <w:numId w:val="3"/>
        </w:numPr>
        <w:tabs>
          <w:tab w:val="left" w:pos="847"/>
        </w:tabs>
        <w:spacing w:before="69"/>
        <w:ind w:right="12866"/>
        <w:rPr>
          <w:sz w:val="24"/>
          <w:lang w:val="ru-RU"/>
        </w:rPr>
      </w:pPr>
      <w:r w:rsidRPr="002801E3">
        <w:rPr>
          <w:sz w:val="24"/>
          <w:lang w:val="ru-RU"/>
        </w:rPr>
        <w:t>Создание, развитие и продвижение передовых технологий,</w:t>
      </w:r>
      <w:r w:rsidRPr="002801E3">
        <w:rPr>
          <w:spacing w:val="-12"/>
          <w:sz w:val="24"/>
          <w:lang w:val="ru-RU"/>
        </w:rPr>
        <w:t xml:space="preserve"> </w:t>
      </w:r>
      <w:r w:rsidRPr="002801E3">
        <w:rPr>
          <w:sz w:val="24"/>
          <w:lang w:val="ru-RU"/>
        </w:rPr>
        <w:t>продуктов</w:t>
      </w:r>
    </w:p>
    <w:p w:rsidR="00E228FB" w:rsidRDefault="005C6E5F">
      <w:pPr>
        <w:ind w:left="846" w:right="3905"/>
        <w:rPr>
          <w:sz w:val="24"/>
        </w:rPr>
      </w:pPr>
      <w:r>
        <w:rPr>
          <w:sz w:val="24"/>
        </w:rPr>
        <w:t>и услуг, обеспечивающих</w:t>
      </w:r>
    </w:p>
    <w:p w:rsidR="00E228FB" w:rsidRDefault="00E228FB">
      <w:pPr>
        <w:rPr>
          <w:sz w:val="24"/>
        </w:rPr>
        <w:sectPr w:rsidR="00E228FB">
          <w:headerReference w:type="default" r:id="rId15"/>
          <w:pgSz w:w="16850" w:h="11910" w:orient="landscape"/>
          <w:pgMar w:top="1060" w:right="340" w:bottom="280" w:left="260" w:header="787" w:footer="0" w:gutter="0"/>
          <w:pgNumType w:start="4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043"/>
        <w:gridCol w:w="1822"/>
        <w:gridCol w:w="1848"/>
        <w:gridCol w:w="1791"/>
        <w:gridCol w:w="1834"/>
        <w:gridCol w:w="1793"/>
        <w:gridCol w:w="835"/>
      </w:tblGrid>
      <w:tr w:rsidR="00E228FB">
        <w:trPr>
          <w:trHeight w:hRule="exact" w:val="288"/>
        </w:trPr>
        <w:tc>
          <w:tcPr>
            <w:tcW w:w="3958" w:type="dxa"/>
            <w:vMerge w:val="restart"/>
            <w:tcBorders>
              <w:left w:val="nil"/>
            </w:tcBorders>
          </w:tcPr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spacing w:before="11"/>
              <w:rPr>
                <w:sz w:val="23"/>
              </w:rPr>
            </w:pPr>
          </w:p>
          <w:p w:rsidR="00E228FB" w:rsidRDefault="005C6E5F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865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467" w:right="1467"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3639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353" w:right="1354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3627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348" w:right="1348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</w:tcPr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spacing w:before="9"/>
              <w:rPr>
                <w:sz w:val="35"/>
              </w:rPr>
            </w:pPr>
          </w:p>
          <w:p w:rsidR="00E228FB" w:rsidRDefault="005C6E5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228FB">
        <w:trPr>
          <w:trHeight w:hRule="exact" w:val="1942"/>
        </w:trPr>
        <w:tc>
          <w:tcPr>
            <w:tcW w:w="3958" w:type="dxa"/>
            <w:vMerge/>
            <w:tcBorders>
              <w:left w:val="nil"/>
            </w:tcBorders>
          </w:tcPr>
          <w:p w:rsidR="00E228FB" w:rsidRDefault="00E228FB"/>
        </w:tc>
        <w:tc>
          <w:tcPr>
            <w:tcW w:w="2043" w:type="dxa"/>
          </w:tcPr>
          <w:p w:rsidR="00E228FB" w:rsidRPr="002801E3" w:rsidRDefault="005C6E5F">
            <w:pPr>
              <w:pStyle w:val="TableParagraph"/>
              <w:ind w:left="202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</w:t>
            </w:r>
          </w:p>
          <w:p w:rsidR="00E228FB" w:rsidRPr="002801E3" w:rsidRDefault="005C6E5F">
            <w:pPr>
              <w:pStyle w:val="TableParagraph"/>
              <w:ind w:left="203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с привлечением средств из федерального бюджета</w:t>
            </w:r>
          </w:p>
        </w:tc>
        <w:tc>
          <w:tcPr>
            <w:tcW w:w="1822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24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1848" w:type="dxa"/>
          </w:tcPr>
          <w:p w:rsidR="00E228FB" w:rsidRPr="002801E3" w:rsidRDefault="005C6E5F">
            <w:pPr>
              <w:pStyle w:val="TableParagraph"/>
              <w:ind w:left="143" w:right="143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1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07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834" w:type="dxa"/>
          </w:tcPr>
          <w:p w:rsidR="00E228FB" w:rsidRPr="002801E3" w:rsidRDefault="005C6E5F">
            <w:pPr>
              <w:pStyle w:val="TableParagraph"/>
              <w:ind w:left="136" w:right="134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3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10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835" w:type="dxa"/>
            <w:vMerge/>
            <w:tcBorders>
              <w:right w:val="nil"/>
            </w:tcBorders>
          </w:tcPr>
          <w:p w:rsidR="00E228FB" w:rsidRDefault="00E228FB"/>
        </w:tc>
      </w:tr>
    </w:tbl>
    <w:p w:rsidR="00E228FB" w:rsidRDefault="00E228FB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09"/>
      </w:tblGrid>
      <w:tr w:rsidR="00E228FB" w:rsidRPr="002801E3">
        <w:trPr>
          <w:trHeight w:hRule="exact" w:val="1224"/>
        </w:trPr>
        <w:tc>
          <w:tcPr>
            <w:tcW w:w="524" w:type="dxa"/>
          </w:tcPr>
          <w:p w:rsidR="00E228FB" w:rsidRDefault="00E228FB"/>
        </w:tc>
        <w:tc>
          <w:tcPr>
            <w:tcW w:w="3509" w:type="dxa"/>
          </w:tcPr>
          <w:p w:rsidR="00E228FB" w:rsidRPr="002801E3" w:rsidRDefault="005C6E5F">
            <w:pPr>
              <w:pStyle w:val="TableParagraph"/>
              <w:spacing w:line="245" w:lineRule="exact"/>
              <w:ind w:left="143" w:right="181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приоритетные позиции</w:t>
            </w:r>
          </w:p>
          <w:p w:rsidR="00E228FB" w:rsidRPr="002801E3" w:rsidRDefault="005C6E5F">
            <w:pPr>
              <w:pStyle w:val="TableParagraph"/>
              <w:ind w:left="143" w:right="1096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российских компаний на формируемых глобальных рынках</w:t>
            </w:r>
          </w:p>
        </w:tc>
      </w:tr>
      <w:tr w:rsidR="00E228FB" w:rsidRPr="002801E3">
        <w:trPr>
          <w:trHeight w:hRule="exact" w:val="2208"/>
        </w:trPr>
        <w:tc>
          <w:tcPr>
            <w:tcW w:w="524" w:type="dxa"/>
          </w:tcPr>
          <w:p w:rsidR="00E228FB" w:rsidRDefault="005C6E5F">
            <w:pPr>
              <w:pStyle w:val="TableParagraph"/>
              <w:spacing w:before="12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9" w:type="dxa"/>
          </w:tcPr>
          <w:p w:rsidR="00E228FB" w:rsidRPr="002801E3" w:rsidRDefault="005C6E5F">
            <w:pPr>
              <w:pStyle w:val="TableParagraph"/>
              <w:spacing w:before="125"/>
              <w:ind w:left="143" w:right="181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Поэтапное совершенствование нормативной правовой базы</w:t>
            </w:r>
          </w:p>
          <w:p w:rsidR="00E228FB" w:rsidRPr="002801E3" w:rsidRDefault="005C6E5F">
            <w:pPr>
              <w:pStyle w:val="TableParagraph"/>
              <w:ind w:left="143" w:right="261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в целях устранения барьеров для использования передовых технологических решений</w:t>
            </w:r>
          </w:p>
          <w:p w:rsidR="00E228FB" w:rsidRPr="002801E3" w:rsidRDefault="005C6E5F">
            <w:pPr>
              <w:pStyle w:val="TableParagraph"/>
              <w:ind w:left="143" w:right="181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и создания системы стимулов для их внедрения</w:t>
            </w:r>
          </w:p>
        </w:tc>
      </w:tr>
      <w:tr w:rsidR="00E228FB" w:rsidRPr="002801E3">
        <w:trPr>
          <w:trHeight w:hRule="exact" w:val="2605"/>
        </w:trPr>
        <w:tc>
          <w:tcPr>
            <w:tcW w:w="524" w:type="dxa"/>
          </w:tcPr>
          <w:p w:rsidR="00E228FB" w:rsidRDefault="005C6E5F">
            <w:pPr>
              <w:pStyle w:val="TableParagraph"/>
              <w:spacing w:before="12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9" w:type="dxa"/>
          </w:tcPr>
          <w:p w:rsidR="00E228FB" w:rsidRPr="002801E3" w:rsidRDefault="005C6E5F">
            <w:pPr>
              <w:pStyle w:val="TableParagraph"/>
              <w:spacing w:before="125"/>
              <w:ind w:left="143" w:right="318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Совершенствование системы образования для обеспечения перспективных кадровых потребностей динамично развивающихся компаний, научных и творческих коллективов, участвующих в создании новых глобальных рынков</w:t>
            </w:r>
          </w:p>
        </w:tc>
      </w:tr>
    </w:tbl>
    <w:p w:rsidR="00E228FB" w:rsidRPr="002801E3" w:rsidRDefault="00E228FB">
      <w:pPr>
        <w:rPr>
          <w:sz w:val="24"/>
          <w:lang w:val="ru-RU"/>
        </w:rPr>
        <w:sectPr w:rsidR="00E228FB" w:rsidRPr="002801E3">
          <w:pgSz w:w="16850" w:h="11910" w:orient="landscape"/>
          <w:pgMar w:top="1060" w:right="340" w:bottom="280" w:left="320" w:header="787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5"/>
          <w:lang w:val="ru-RU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043"/>
        <w:gridCol w:w="1822"/>
        <w:gridCol w:w="1848"/>
        <w:gridCol w:w="1791"/>
        <w:gridCol w:w="1834"/>
        <w:gridCol w:w="1793"/>
        <w:gridCol w:w="835"/>
      </w:tblGrid>
      <w:tr w:rsidR="00E228FB">
        <w:trPr>
          <w:trHeight w:hRule="exact" w:val="288"/>
        </w:trPr>
        <w:tc>
          <w:tcPr>
            <w:tcW w:w="3958" w:type="dxa"/>
            <w:vMerge w:val="restart"/>
            <w:tcBorders>
              <w:left w:val="nil"/>
            </w:tcBorders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865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467" w:right="1467"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3639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353" w:right="1354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3627" w:type="dxa"/>
            <w:gridSpan w:val="2"/>
          </w:tcPr>
          <w:p w:rsidR="00E228FB" w:rsidRDefault="005C6E5F">
            <w:pPr>
              <w:pStyle w:val="TableParagraph"/>
              <w:spacing w:line="271" w:lineRule="exact"/>
              <w:ind w:left="1348" w:right="1348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</w:tcPr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rPr>
                <w:sz w:val="24"/>
              </w:rPr>
            </w:pPr>
          </w:p>
          <w:p w:rsidR="00E228FB" w:rsidRDefault="00E228FB">
            <w:pPr>
              <w:pStyle w:val="TableParagraph"/>
              <w:spacing w:before="9"/>
              <w:rPr>
                <w:sz w:val="35"/>
              </w:rPr>
            </w:pPr>
          </w:p>
          <w:p w:rsidR="00E228FB" w:rsidRDefault="005C6E5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228FB">
        <w:trPr>
          <w:trHeight w:hRule="exact" w:val="1942"/>
        </w:trPr>
        <w:tc>
          <w:tcPr>
            <w:tcW w:w="3958" w:type="dxa"/>
            <w:vMerge/>
            <w:tcBorders>
              <w:left w:val="nil"/>
            </w:tcBorders>
          </w:tcPr>
          <w:p w:rsidR="00E228FB" w:rsidRDefault="00E228FB"/>
        </w:tc>
        <w:tc>
          <w:tcPr>
            <w:tcW w:w="2043" w:type="dxa"/>
          </w:tcPr>
          <w:p w:rsidR="00E228FB" w:rsidRPr="002801E3" w:rsidRDefault="005C6E5F">
            <w:pPr>
              <w:pStyle w:val="TableParagraph"/>
              <w:ind w:left="202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</w:t>
            </w:r>
          </w:p>
          <w:p w:rsidR="00E228FB" w:rsidRPr="002801E3" w:rsidRDefault="005C6E5F">
            <w:pPr>
              <w:pStyle w:val="TableParagraph"/>
              <w:ind w:left="203" w:right="202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с привлечением средств из федерального бюджета</w:t>
            </w:r>
          </w:p>
        </w:tc>
        <w:tc>
          <w:tcPr>
            <w:tcW w:w="1822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24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1848" w:type="dxa"/>
          </w:tcPr>
          <w:p w:rsidR="00E228FB" w:rsidRPr="002801E3" w:rsidRDefault="005C6E5F">
            <w:pPr>
              <w:pStyle w:val="TableParagraph"/>
              <w:ind w:left="143" w:right="143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1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07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834" w:type="dxa"/>
          </w:tcPr>
          <w:p w:rsidR="00E228FB" w:rsidRPr="002801E3" w:rsidRDefault="005C6E5F">
            <w:pPr>
              <w:pStyle w:val="TableParagraph"/>
              <w:ind w:left="136" w:right="134"/>
              <w:jc w:val="center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93" w:type="dxa"/>
          </w:tcPr>
          <w:p w:rsidR="00E228FB" w:rsidRPr="002801E3" w:rsidRDefault="00E228FB">
            <w:pPr>
              <w:pStyle w:val="TableParagraph"/>
              <w:rPr>
                <w:sz w:val="24"/>
                <w:lang w:val="ru-RU"/>
              </w:rPr>
            </w:pPr>
          </w:p>
          <w:p w:rsidR="00E228FB" w:rsidRPr="002801E3" w:rsidRDefault="00E228F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228FB" w:rsidRDefault="005C6E5F">
            <w:pPr>
              <w:pStyle w:val="TableParagraph"/>
              <w:ind w:left="110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 внебюджетных источников</w:t>
            </w:r>
          </w:p>
        </w:tc>
        <w:tc>
          <w:tcPr>
            <w:tcW w:w="835" w:type="dxa"/>
            <w:vMerge/>
            <w:tcBorders>
              <w:right w:val="nil"/>
            </w:tcBorders>
          </w:tcPr>
          <w:p w:rsidR="00E228FB" w:rsidRDefault="00E228FB"/>
        </w:tc>
      </w:tr>
    </w:tbl>
    <w:p w:rsidR="00E228FB" w:rsidRDefault="00E228FB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53"/>
      </w:tblGrid>
      <w:tr w:rsidR="00E228FB" w:rsidRPr="002801E3">
        <w:trPr>
          <w:trHeight w:hRule="exact" w:val="1500"/>
        </w:trPr>
        <w:tc>
          <w:tcPr>
            <w:tcW w:w="596" w:type="dxa"/>
          </w:tcPr>
          <w:p w:rsidR="00E228FB" w:rsidRDefault="005C6E5F">
            <w:pPr>
              <w:pStyle w:val="TableParagraph"/>
              <w:spacing w:line="24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53" w:type="dxa"/>
          </w:tcPr>
          <w:p w:rsidR="00E228FB" w:rsidRPr="002801E3" w:rsidRDefault="005C6E5F">
            <w:pPr>
              <w:pStyle w:val="TableParagraph"/>
              <w:spacing w:line="245" w:lineRule="exact"/>
              <w:ind w:left="143" w:right="179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Развитие системы</w:t>
            </w:r>
          </w:p>
          <w:p w:rsidR="00E228FB" w:rsidRPr="002801E3" w:rsidRDefault="005C6E5F">
            <w:pPr>
              <w:pStyle w:val="TableParagraph"/>
              <w:ind w:left="143" w:right="179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профессиональных сообществ и популяризация Национальной технологической инициативы</w:t>
            </w:r>
          </w:p>
        </w:tc>
      </w:tr>
      <w:tr w:rsidR="00E228FB" w:rsidRPr="002801E3">
        <w:trPr>
          <w:trHeight w:hRule="exact" w:val="1656"/>
        </w:trPr>
        <w:tc>
          <w:tcPr>
            <w:tcW w:w="596" w:type="dxa"/>
          </w:tcPr>
          <w:p w:rsidR="00E228FB" w:rsidRDefault="005C6E5F">
            <w:pPr>
              <w:pStyle w:val="TableParagraph"/>
              <w:spacing w:before="12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53" w:type="dxa"/>
          </w:tcPr>
          <w:p w:rsidR="00E228FB" w:rsidRPr="002801E3" w:rsidRDefault="005C6E5F">
            <w:pPr>
              <w:pStyle w:val="TableParagraph"/>
              <w:spacing w:before="125"/>
              <w:ind w:left="143" w:right="228"/>
              <w:rPr>
                <w:sz w:val="24"/>
                <w:lang w:val="ru-RU"/>
              </w:rPr>
            </w:pPr>
            <w:r w:rsidRPr="002801E3">
              <w:rPr>
                <w:sz w:val="24"/>
                <w:lang w:val="ru-RU"/>
              </w:rPr>
              <w:t>Организационно-техническая и экспертно-методическая поддержка, информационное обеспечение Национальной технологической инициативы</w:t>
            </w:r>
          </w:p>
        </w:tc>
      </w:tr>
      <w:tr w:rsidR="00E228FB">
        <w:trPr>
          <w:trHeight w:hRule="exact" w:val="396"/>
        </w:trPr>
        <w:tc>
          <w:tcPr>
            <w:tcW w:w="4049" w:type="dxa"/>
            <w:gridSpan w:val="2"/>
          </w:tcPr>
          <w:p w:rsidR="00E228FB" w:rsidRDefault="005C6E5F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Итого по источникам</w:t>
            </w:r>
          </w:p>
        </w:tc>
      </w:tr>
    </w:tbl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2801E3">
      <w:pPr>
        <w:pStyle w:val="a3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102235</wp:posOffset>
                </wp:positionV>
                <wp:extent cx="1067435" cy="0"/>
                <wp:effectExtent l="12700" t="6985" r="5715" b="12065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pt,8.05pt" to="463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DqFQIAACoEAAAOAAAAZHJzL2Uyb0RvYy54bWysU8uO2yAU3VfqPyD2iR/x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E228FB" w:rsidRDefault="00E228FB">
      <w:pPr>
        <w:rPr>
          <w:sz w:val="10"/>
        </w:rPr>
        <w:sectPr w:rsidR="00E228FB">
          <w:pgSz w:w="16850" w:h="11910" w:orient="landscape"/>
          <w:pgMar w:top="1060" w:right="340" w:bottom="280" w:left="260" w:header="787" w:footer="0" w:gutter="0"/>
          <w:cols w:space="720"/>
        </w:sectPr>
      </w:pPr>
    </w:p>
    <w:p w:rsidR="00E228FB" w:rsidRDefault="00E228FB">
      <w:pPr>
        <w:pStyle w:val="a3"/>
        <w:spacing w:before="2"/>
        <w:ind w:left="0"/>
        <w:rPr>
          <w:sz w:val="9"/>
        </w:rPr>
      </w:pPr>
    </w:p>
    <w:p w:rsidR="00E228FB" w:rsidRDefault="005C6E5F">
      <w:pPr>
        <w:pStyle w:val="a3"/>
        <w:spacing w:before="65"/>
        <w:ind w:left="5156" w:right="163"/>
        <w:jc w:val="center"/>
      </w:pPr>
      <w:r>
        <w:t>УТВЕРЖДЕНО</w:t>
      </w:r>
    </w:p>
    <w:p w:rsidR="00E228FB" w:rsidRDefault="005C6E5F">
      <w:pPr>
        <w:pStyle w:val="a3"/>
        <w:spacing w:before="38"/>
        <w:ind w:left="5159" w:right="163"/>
        <w:jc w:val="center"/>
      </w:pPr>
      <w:r>
        <w:t>постановлением Правительства Российской Федерации</w:t>
      </w:r>
    </w:p>
    <w:p w:rsidR="00E228FB" w:rsidRDefault="005C6E5F">
      <w:pPr>
        <w:pStyle w:val="a3"/>
        <w:spacing w:before="0" w:line="322" w:lineRule="exact"/>
        <w:ind w:left="5548"/>
      </w:pPr>
      <w:r>
        <w:t>от 18 апреля 2016 г. № 317</w:t>
      </w: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3"/>
        <w:ind w:left="0"/>
        <w:rPr>
          <w:sz w:val="38"/>
        </w:rPr>
      </w:pPr>
    </w:p>
    <w:p w:rsidR="00E228FB" w:rsidRDefault="005C6E5F">
      <w:pPr>
        <w:pStyle w:val="1"/>
      </w:pPr>
      <w:r>
        <w:t>П О Л О Ж Е Н И Е</w:t>
      </w:r>
    </w:p>
    <w:p w:rsidR="00E228FB" w:rsidRPr="002801E3" w:rsidRDefault="005C6E5F">
      <w:pPr>
        <w:spacing w:before="119"/>
        <w:ind w:left="759" w:right="759" w:firstLine="187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2801E3">
        <w:rPr>
          <w:b/>
          <w:sz w:val="28"/>
          <w:lang w:val="ru-RU"/>
        </w:rPr>
        <w:t xml:space="preserve"> разработке, отборе, реализации и мониторинге проектов в целях реализации планов мероприятий ("дорожных</w:t>
      </w:r>
      <w:r w:rsidRPr="002801E3">
        <w:rPr>
          <w:b/>
          <w:spacing w:val="-15"/>
          <w:sz w:val="28"/>
          <w:lang w:val="ru-RU"/>
        </w:rPr>
        <w:t xml:space="preserve"> </w:t>
      </w:r>
      <w:r w:rsidRPr="002801E3">
        <w:rPr>
          <w:b/>
          <w:sz w:val="28"/>
          <w:lang w:val="ru-RU"/>
        </w:rPr>
        <w:t>карт")</w:t>
      </w:r>
    </w:p>
    <w:p w:rsidR="00E228FB" w:rsidRDefault="005C6E5F">
      <w:pPr>
        <w:spacing w:line="322" w:lineRule="exact"/>
        <w:ind w:left="167" w:right="163"/>
        <w:jc w:val="center"/>
        <w:rPr>
          <w:b/>
          <w:sz w:val="28"/>
        </w:rPr>
      </w:pPr>
      <w:r>
        <w:rPr>
          <w:b/>
          <w:sz w:val="28"/>
        </w:rPr>
        <w:t>Национальной технологической инициативы</w:t>
      </w:r>
    </w:p>
    <w:p w:rsidR="00E228FB" w:rsidRDefault="00E228FB">
      <w:pPr>
        <w:pStyle w:val="a3"/>
        <w:spacing w:before="0"/>
        <w:ind w:left="0"/>
        <w:rPr>
          <w:b/>
        </w:rPr>
      </w:pPr>
    </w:p>
    <w:p w:rsidR="00E228FB" w:rsidRDefault="00E228FB">
      <w:pPr>
        <w:pStyle w:val="a3"/>
        <w:ind w:left="0"/>
        <w:rPr>
          <w:b/>
          <w:sz w:val="34"/>
        </w:rPr>
      </w:pPr>
    </w:p>
    <w:p w:rsidR="00E228FB" w:rsidRDefault="005C6E5F">
      <w:pPr>
        <w:pStyle w:val="a4"/>
        <w:numPr>
          <w:ilvl w:val="3"/>
          <w:numId w:val="3"/>
        </w:numPr>
        <w:tabs>
          <w:tab w:val="left" w:pos="3662"/>
        </w:tabs>
        <w:ind w:firstLine="147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E228FB" w:rsidRDefault="00E228FB">
      <w:pPr>
        <w:pStyle w:val="a3"/>
        <w:spacing w:before="5"/>
        <w:ind w:left="0"/>
        <w:rPr>
          <w:sz w:val="31"/>
        </w:rPr>
      </w:pP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before="0" w:line="268" w:lineRule="auto"/>
        <w:ind w:right="114" w:firstLine="708"/>
        <w:jc w:val="both"/>
        <w:rPr>
          <w:sz w:val="28"/>
        </w:rPr>
      </w:pPr>
      <w:r w:rsidRPr="002801E3">
        <w:rPr>
          <w:sz w:val="28"/>
          <w:lang w:val="ru-RU"/>
        </w:rPr>
        <w:t>Настоящее Положение устанавливает требования к разработке, отбору, реализации и мониторингу проектов в целях реализации планов мероприятий ("дорожных карт") Национальной технологической инициативы,</w:t>
      </w:r>
      <w:r w:rsidRPr="002801E3">
        <w:rPr>
          <w:sz w:val="28"/>
          <w:lang w:val="ru-RU"/>
        </w:rPr>
        <w:t xml:space="preserve"> одобренных президиумом Совета при Президенте Российской Федерации по модернизации экономики и инновационному развитию </w:t>
      </w:r>
      <w:r>
        <w:rPr>
          <w:sz w:val="28"/>
        </w:rPr>
        <w:t>России (далее соответственно - проекты Национальной технологической инициативы, "дорожные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карты").</w:t>
      </w:r>
    </w:p>
    <w:p w:rsidR="00E228FB" w:rsidRPr="002801E3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5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Проекты Национальной технологической и</w:t>
      </w:r>
      <w:r w:rsidRPr="002801E3">
        <w:rPr>
          <w:sz w:val="28"/>
          <w:lang w:val="ru-RU"/>
        </w:rPr>
        <w:t>нициативы представляют собой систему взаимосвязанных мероприятий, направленных на реализацию направлений "дорожных карт", а также на достижение целей, целевых значений показателей и значимых контрольных результатов реализации "дорожных</w:t>
      </w:r>
      <w:r w:rsidRPr="002801E3">
        <w:rPr>
          <w:spacing w:val="-16"/>
          <w:sz w:val="28"/>
          <w:lang w:val="ru-RU"/>
        </w:rPr>
        <w:t xml:space="preserve"> </w:t>
      </w:r>
      <w:r w:rsidRPr="002801E3">
        <w:rPr>
          <w:sz w:val="28"/>
          <w:lang w:val="ru-RU"/>
        </w:rPr>
        <w:t>карт".</w:t>
      </w:r>
    </w:p>
    <w:p w:rsidR="00E228FB" w:rsidRPr="002801E3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8" w:firstLine="708"/>
        <w:jc w:val="both"/>
        <w:rPr>
          <w:sz w:val="28"/>
          <w:lang w:val="ru-RU"/>
        </w:rPr>
      </w:pPr>
      <w:r w:rsidRPr="002801E3">
        <w:rPr>
          <w:sz w:val="28"/>
          <w:lang w:val="ru-RU"/>
        </w:rPr>
        <w:t>Основаниями д</w:t>
      </w:r>
      <w:r w:rsidRPr="002801E3">
        <w:rPr>
          <w:sz w:val="28"/>
          <w:lang w:val="ru-RU"/>
        </w:rPr>
        <w:t>ля подготовки проектов Национальной технологической инициативы в целях реализации "дорожных карт" являются:</w:t>
      </w:r>
    </w:p>
    <w:p w:rsidR="00E228FB" w:rsidRPr="002801E3" w:rsidRDefault="005C6E5F">
      <w:pPr>
        <w:pStyle w:val="a3"/>
        <w:spacing w:line="268" w:lineRule="auto"/>
        <w:ind w:right="114" w:firstLine="707"/>
        <w:jc w:val="both"/>
        <w:rPr>
          <w:lang w:val="ru-RU"/>
        </w:rPr>
      </w:pPr>
      <w:r w:rsidRPr="002801E3">
        <w:rPr>
          <w:lang w:val="ru-RU"/>
        </w:rPr>
        <w:t>а) невозможность реализации направлений "дорожной карты"</w:t>
      </w:r>
      <w:r w:rsidRPr="002801E3">
        <w:rPr>
          <w:lang w:val="ru-RU"/>
        </w:rPr>
        <w:t>, достижения ее целей и значимых контрольных результатов без реализации соответствующего проекта Национальной технологической инициативы, в том числе направленного на совершенствование нормативной правовой базы в сфере реализации "дорожной карты", либо мер</w:t>
      </w:r>
      <w:r w:rsidRPr="002801E3">
        <w:rPr>
          <w:lang w:val="ru-RU"/>
        </w:rPr>
        <w:t>оприятия в составе проекта Национальной технологической инициативы в приемлемые сроки за счет использования действующего рыночного механизма;</w:t>
      </w:r>
    </w:p>
    <w:p w:rsidR="00E228FB" w:rsidRPr="002801E3" w:rsidRDefault="00E228FB">
      <w:pPr>
        <w:spacing w:line="268" w:lineRule="auto"/>
        <w:jc w:val="both"/>
        <w:rPr>
          <w:lang w:val="ru-RU"/>
        </w:rPr>
        <w:sectPr w:rsidR="00E228FB" w:rsidRPr="002801E3">
          <w:headerReference w:type="default" r:id="rId16"/>
          <w:pgSz w:w="11910" w:h="16850"/>
          <w:pgMar w:top="1600" w:right="1300" w:bottom="280" w:left="1300" w:header="0" w:footer="0" w:gutter="0"/>
          <w:cols w:space="720"/>
        </w:sectPr>
      </w:pPr>
    </w:p>
    <w:p w:rsidR="00E228FB" w:rsidRPr="002801E3" w:rsidRDefault="00E228FB">
      <w:pPr>
        <w:pStyle w:val="a3"/>
        <w:spacing w:before="7"/>
        <w:ind w:left="0"/>
        <w:rPr>
          <w:sz w:val="27"/>
          <w:lang w:val="ru-RU"/>
        </w:rPr>
      </w:pPr>
    </w:p>
    <w:p w:rsidR="00E228FB" w:rsidRDefault="005C6E5F">
      <w:pPr>
        <w:pStyle w:val="a3"/>
        <w:spacing w:before="65" w:line="268" w:lineRule="auto"/>
        <w:ind w:right="111" w:firstLine="707"/>
        <w:jc w:val="both"/>
      </w:pPr>
      <w:r>
        <w:t>б) принципиальная новизна и высокая эффективность технических, организационных и иных мероприя</w:t>
      </w:r>
      <w:r>
        <w:t>тий, необходимых для широкомасштабного распространения прогрессивных научно-технических достижений и повышения на этой основе эффективности производства,      и экономическая целесообразность поддержки соответствующих мероприятий;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>в) необходимость координа</w:t>
      </w:r>
      <w:r>
        <w:t>ции межотраслевых связей, межведомственного взаимодействия или реализации механизмов государственно-частного партнерства для достижения целей "дорожных карт".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9" w:firstLine="708"/>
        <w:jc w:val="both"/>
        <w:rPr>
          <w:sz w:val="28"/>
        </w:rPr>
      </w:pPr>
      <w:r>
        <w:rPr>
          <w:sz w:val="28"/>
        </w:rPr>
        <w:t>Проекты Национальной технологической инициативы должны удовлетворять следующим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требованиям: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а) со</w:t>
      </w:r>
      <w:r>
        <w:t>ответствие проектов Национальной технологической инициативы, их целей, задач, ожидаемых результатов и целевых показателей, а также мероприятий в составе проектов Национальной технологической инициативы целям, направлениям, показателям и значимым контрольны</w:t>
      </w:r>
      <w:r>
        <w:t>м результатам "дорожных карт" с учетом сформированных в Российской Федерации научно-технических и технологических заделов;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>б) соответствие сроков реализации мероприятий в составе проектов Национальной технологической инициативы срокам реализации направлени</w:t>
      </w:r>
      <w:r>
        <w:t>й "дорожных карт";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>в) наличие описания системы управления проектами Национальной технологической инициативы, критериев оценки успешности реализации проектов Национальной технологической инициативы и их завершения, указание ответственных за реализацию проек</w:t>
      </w:r>
      <w:r>
        <w:t>тов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 xml:space="preserve">г) обоснованность формы предоставления поддержки проектов Национальной технологической инициативы и ее объема (в случае необходимости  -  в  разрезе  мероприятий  в   составе   проектов),   а   также требований </w:t>
      </w:r>
      <w:r>
        <w:t>к ее</w:t>
      </w:r>
      <w:r>
        <w:rPr>
          <w:spacing w:val="-9"/>
        </w:rPr>
        <w:t xml:space="preserve"> </w:t>
      </w:r>
      <w:r>
        <w:t>получателям;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д) обоснование целесообразности реализации проекта Национальной технологической инициативы или мероприятия в рамках проекта Национальной технологической инициативы определенной организацией с учетом обеспечения своевременности и полноты р</w:t>
      </w:r>
      <w:r>
        <w:t xml:space="preserve">еализации целей, задач, ожидаемых результатов и целевых показателей проектов Национальной технологической инициативы или наличие конкурсного механизма определения  получателей  поддержки  проектного  офиса   </w:t>
      </w:r>
      <w:r>
        <w:rPr>
          <w:spacing w:val="50"/>
        </w:rPr>
        <w:t xml:space="preserve"> </w:t>
      </w:r>
      <w:r>
        <w:t>Национальной</w:t>
      </w:r>
    </w:p>
    <w:p w:rsidR="00E228FB" w:rsidRDefault="00E228FB">
      <w:pPr>
        <w:spacing w:line="268" w:lineRule="auto"/>
        <w:jc w:val="both"/>
        <w:sectPr w:rsidR="00E228FB">
          <w:headerReference w:type="default" r:id="rId17"/>
          <w:pgSz w:w="11910" w:h="16850"/>
          <w:pgMar w:top="1060" w:right="1300" w:bottom="280" w:left="1300" w:header="787" w:footer="0" w:gutter="0"/>
          <w:pgNumType w:start="2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3"/>
        <w:jc w:val="both"/>
      </w:pPr>
      <w:r>
        <w:t>технологической инициативы (далее - проектный офис) за счет субсидии, предоставляемой из федерального бюджета на реализацию проектов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е) наличие внебюджетных средств на реализацию проектов Национальной технологической инициативы, предполагающих предоставление поддержки, а также сведений о механизмах их привлечения в рамках соответствующих проектов Национальной технологической</w:t>
      </w:r>
      <w:r>
        <w:rPr>
          <w:spacing w:val="-11"/>
        </w:rPr>
        <w:t xml:space="preserve"> </w:t>
      </w:r>
      <w:r>
        <w:t>инициативы;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ж) наличие описания проекта Национальной технологической инициативы согласно приложению и обосновывающих материалов к указанному проекту Национальной технологической инициативы.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7" w:firstLine="708"/>
        <w:jc w:val="both"/>
        <w:rPr>
          <w:sz w:val="28"/>
        </w:rPr>
      </w:pPr>
      <w:r>
        <w:rPr>
          <w:sz w:val="28"/>
        </w:rPr>
        <w:t>В состав обосновывающих материалов к проекту Национальной технологической ини</w:t>
      </w:r>
      <w:r>
        <w:rPr>
          <w:sz w:val="28"/>
        </w:rPr>
        <w:t>циативы, направляемых для получения заключений  от федеральных органов исполнительной власти, включается следующая информация: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 xml:space="preserve">а) основания для подготовки проектов Национальной технологической инициативы в целях реализации "дорожных карт" в соответствии с </w:t>
      </w:r>
      <w:r>
        <w:t>пунктом 3 настоящего Положения;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б) сведения о соответствии проекта Национальной технологической инициативы целям и направлениям соответствующей "дорожной карты", включая оценку влияния реализации проекта Национальной технологической инициативы на достижени</w:t>
      </w:r>
      <w:r>
        <w:t>е запланированных значений целевых показателей и значимых контрольных результатов "дорожной карты";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в) сведения об основных участниках проектов Национальной технологической инициативы, в том числе ответственных за их реализацию, и их функциях;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 xml:space="preserve">г) сведения </w:t>
      </w:r>
      <w:r>
        <w:t>о механизмах управления проектом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д) описание групп мероприятий в составе 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е) информация об объемах финансового обеспечения реализации проекта Национальной технологичес</w:t>
      </w:r>
      <w:r>
        <w:t>кой инициативы за счет внебюджетных источников и механизмах их привлечения;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ж) обоснование необходимости осуществления поддержки реализации проекта Национальной технологической инициативы с указанием формы поддержки согласно пункту 17 настоящего Положения, источника   финансового   обеспечения   поддержки   согласно   пункту   16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468"/>
      </w:pPr>
      <w:r>
        <w:t>настоящего Положения, а также требуемого объема поддержки, в том числе с привлечением средств из федерального</w:t>
      </w:r>
      <w:r>
        <w:rPr>
          <w:spacing w:val="-13"/>
        </w:rPr>
        <w:t xml:space="preserve"> </w:t>
      </w:r>
      <w:r>
        <w:t>бюджета;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з) сведения о потенциальных рисках реализации проекта Национальной технологической инициативы и механизмах их минимиз</w:t>
      </w:r>
      <w:r>
        <w:t>ации;</w:t>
      </w:r>
    </w:p>
    <w:p w:rsidR="00E228FB" w:rsidRDefault="005C6E5F">
      <w:pPr>
        <w:pStyle w:val="a3"/>
        <w:spacing w:line="268" w:lineRule="auto"/>
        <w:ind w:right="120" w:firstLine="707"/>
        <w:jc w:val="both"/>
      </w:pPr>
      <w:r>
        <w:t>и) сведения о критериях принятия решения о корректировке и завершении проекта Национальной технологической инициативы.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4" w:firstLine="708"/>
        <w:jc w:val="both"/>
        <w:rPr>
          <w:sz w:val="28"/>
        </w:rPr>
      </w:pPr>
      <w:r>
        <w:rPr>
          <w:sz w:val="28"/>
        </w:rPr>
        <w:t>При формировании проектов Национальной технологической инициативы, направленных на создание, развитие и продвижение передовых техно</w:t>
      </w:r>
      <w:r>
        <w:rPr>
          <w:sz w:val="28"/>
        </w:rPr>
        <w:t>логий, продуктов и услуг, обеспечивающих приоритетные позиции российских компаний на формируемых глобальных рынках в части выполнения научно-исследовательских работ, рабочим группам по разработке и реализации планов мероприятий ("дорожных карт") Национальн</w:t>
      </w:r>
      <w:r>
        <w:rPr>
          <w:sz w:val="28"/>
        </w:rPr>
        <w:t>ой технологической инициативы (далее - рабочие группы) рекомендуется предусматривать участие в указанных проектах Национальной технологической инициативы образовательных  организаций высшего образования и научных</w:t>
      </w:r>
      <w:r>
        <w:rPr>
          <w:spacing w:val="-24"/>
          <w:sz w:val="28"/>
        </w:rPr>
        <w:t xml:space="preserve"> </w:t>
      </w:r>
      <w:r>
        <w:rPr>
          <w:sz w:val="28"/>
        </w:rPr>
        <w:t>организаций.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Разработка проектов Национальн</w:t>
      </w:r>
      <w:r>
        <w:rPr>
          <w:sz w:val="28"/>
        </w:rPr>
        <w:t>ой технологической инициативы осуществляется рабочими группами при организационно-технической, экспертно-аналитической и информационной поддержке проектного  офиса.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4" w:firstLine="708"/>
        <w:jc w:val="both"/>
        <w:rPr>
          <w:sz w:val="28"/>
        </w:rPr>
      </w:pPr>
      <w:r>
        <w:rPr>
          <w:sz w:val="28"/>
        </w:rPr>
        <w:t>Проектный офис в срок, не превышающий 30 календарных дней со дня вступления в силу настояще</w:t>
      </w:r>
      <w:r>
        <w:rPr>
          <w:sz w:val="28"/>
        </w:rPr>
        <w:t>го Положения, разрабатывает форму описания проекта в соответствии с приложением к  настоящему Положению и формирует методические указания по описанию проектов Национальной технологической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инициативы.</w:t>
      </w:r>
    </w:p>
    <w:p w:rsidR="00E228FB" w:rsidRDefault="00E228FB">
      <w:pPr>
        <w:pStyle w:val="a3"/>
        <w:spacing w:before="8"/>
        <w:ind w:left="0"/>
        <w:rPr>
          <w:sz w:val="24"/>
        </w:rPr>
      </w:pPr>
    </w:p>
    <w:p w:rsidR="00E228FB" w:rsidRDefault="005C6E5F">
      <w:pPr>
        <w:pStyle w:val="a4"/>
        <w:numPr>
          <w:ilvl w:val="3"/>
          <w:numId w:val="3"/>
        </w:numPr>
        <w:tabs>
          <w:tab w:val="left" w:pos="1137"/>
        </w:tabs>
        <w:spacing w:before="0"/>
        <w:ind w:left="1136" w:hanging="326"/>
        <w:jc w:val="left"/>
        <w:rPr>
          <w:sz w:val="28"/>
        </w:rPr>
      </w:pPr>
      <w:r>
        <w:rPr>
          <w:sz w:val="28"/>
        </w:rPr>
        <w:t>Отбор проектов Национальной технологической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инициативы</w:t>
      </w:r>
    </w:p>
    <w:p w:rsidR="00E228FB" w:rsidRDefault="00E228FB">
      <w:pPr>
        <w:pStyle w:val="a3"/>
        <w:spacing w:before="3"/>
        <w:ind w:left="0"/>
        <w:rPr>
          <w:sz w:val="31"/>
        </w:rPr>
      </w:pPr>
    </w:p>
    <w:p w:rsidR="00E228FB" w:rsidRDefault="005C6E5F">
      <w:pPr>
        <w:pStyle w:val="a4"/>
        <w:numPr>
          <w:ilvl w:val="0"/>
          <w:numId w:val="2"/>
        </w:numPr>
        <w:tabs>
          <w:tab w:val="left" w:pos="1108"/>
        </w:tabs>
        <w:spacing w:before="0" w:line="268" w:lineRule="auto"/>
        <w:ind w:right="112" w:firstLine="708"/>
        <w:jc w:val="both"/>
        <w:rPr>
          <w:sz w:val="28"/>
        </w:rPr>
      </w:pPr>
      <w:r>
        <w:rPr>
          <w:sz w:val="28"/>
        </w:rPr>
        <w:t>По окончании разработки проекта Национальной технологической инициативы, включая подготовку пояснительной записки к проекту, описания проекта в соответствии с приложением к  настоящему Положению и обосновывающих материалов, руководитель и (или) соруководи</w:t>
      </w:r>
      <w:r>
        <w:rPr>
          <w:sz w:val="28"/>
        </w:rPr>
        <w:t>тели рабочей  группы  направляют  в  срок,  не  превышающий 5 календарных дней, разработанный проект Национальной технологической инициативы и соответствующий протокол заседания рабочей группы в проектный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офис.</w:t>
      </w:r>
    </w:p>
    <w:p w:rsidR="00E228FB" w:rsidRDefault="005C6E5F">
      <w:pPr>
        <w:pStyle w:val="a3"/>
        <w:spacing w:line="268" w:lineRule="auto"/>
        <w:ind w:right="120" w:firstLine="707"/>
        <w:jc w:val="both"/>
      </w:pPr>
      <w:r>
        <w:t>Проектный офис обеспечивает при участии заинт</w:t>
      </w:r>
      <w:r>
        <w:t>ересованных организаций        проведение        экспертизы        проекта      Национальной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20"/>
        <w:jc w:val="both"/>
      </w:pPr>
      <w:r>
        <w:t>технологической инициативы, а также направляет его на согласование ответственным федеральным органам исполнительной власти и в Министерство обра</w:t>
      </w:r>
      <w:r>
        <w:t>зования и науки Российской Федерации.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Порядок проведения экспертизы подготовленного рабочей группой проекта Национальной технологической инициативы и обосновывающих материалов к указанному проекту, включая определение требований к экспертным  организациям,</w:t>
      </w:r>
      <w:r>
        <w:rPr>
          <w:sz w:val="28"/>
        </w:rPr>
        <w:t xml:space="preserve">  определяется  проектным офисом совместно с заинтересованными организациями. Экспертиза осуществляется экспертными организациями, которые готовят  заключение, включающее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сведения: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 xml:space="preserve">а) обоснованность необходимости реализации проекта  Национальной </w:t>
      </w:r>
      <w:r>
        <w:t>технологической инициативы в целях реализации "дорожной карты" с учетом пункта 3 настоящего</w:t>
      </w:r>
      <w:r>
        <w:rPr>
          <w:spacing w:val="-11"/>
        </w:rPr>
        <w:t xml:space="preserve"> </w:t>
      </w:r>
      <w:r>
        <w:t>Положения;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б) соответствие проекта Национальной технологической инициативы требованиям к проектам Национальной технологической инициативы согласно пункту 4 настояще</w:t>
      </w:r>
      <w:r>
        <w:t>го Положения;</w:t>
      </w:r>
    </w:p>
    <w:p w:rsidR="00E228FB" w:rsidRDefault="005C6E5F">
      <w:pPr>
        <w:pStyle w:val="a3"/>
        <w:spacing w:line="268" w:lineRule="auto"/>
        <w:ind w:right="111" w:firstLine="707"/>
        <w:jc w:val="both"/>
      </w:pPr>
      <w:r>
        <w:t>в) оценка эффективности и обоснованности предлагаемых в рамках проекта Национальной технологической инициативы научно-технических  и технологических решений с учетом сформированных в Российской Федерации научно-технических и технологических</w:t>
      </w:r>
      <w:r>
        <w:rPr>
          <w:spacing w:val="-20"/>
        </w:rPr>
        <w:t xml:space="preserve"> </w:t>
      </w:r>
      <w:r>
        <w:t>заделов;</w:t>
      </w:r>
    </w:p>
    <w:p w:rsidR="00E228FB" w:rsidRDefault="005C6E5F">
      <w:pPr>
        <w:pStyle w:val="a3"/>
        <w:spacing w:line="268" w:lineRule="auto"/>
        <w:ind w:right="119" w:firstLine="707"/>
        <w:jc w:val="both"/>
      </w:pPr>
      <w:r>
        <w:t>г) оценка достижимости запланированных значений целевых показателей и значимых контрольных результатов "дорожной карты" по итогам реализации 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д) оценка эффективности системы управления проектом Национальной технологической инициативы, в том числе с учетом рисков, возникающих при его реализации;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е) оценка целесообразности реализации мероприятий в составе проекта Национальной технологической иници</w:t>
      </w:r>
      <w:r>
        <w:t>ативы, предполагающих внесение изменений в нормативные правовые акты в интересах реализации соответствующих "дорожных карт".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6" w:firstLine="708"/>
        <w:jc w:val="both"/>
        <w:rPr>
          <w:sz w:val="28"/>
        </w:rPr>
      </w:pPr>
      <w:r>
        <w:rPr>
          <w:sz w:val="28"/>
        </w:rPr>
        <w:t>Ответственные федеральные органы исполнительной власти в срок не более 20 дней со дня получения проекта Национальной технологическо</w:t>
      </w:r>
      <w:r>
        <w:rPr>
          <w:sz w:val="28"/>
        </w:rPr>
        <w:t>й инициативы от проектного офиса обеспечивают подготовку заключения, содержащего следующие сведения (в части их компетенций):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>а) соответствие проекта Национальной технологической инициативы приоритетам и задачам государственной политики;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6" w:firstLine="707"/>
        <w:jc w:val="both"/>
      </w:pPr>
      <w:r>
        <w:t>б) целесообразность реализации мероприятий в рамках проекта Национальной технологической инициативы, предполагающих внесение изменений в нормативные правовые акты в интересах реализации соответствующих "дорожных карт";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в) отсутствие в проекте Национальной</w:t>
      </w:r>
      <w:r>
        <w:t xml:space="preserve"> технологической инициативы мероприятий, предполагающих предоставление средств на их реализацию, которые дублируют мероприятия действующих государственных  программ Российской Федерации, включая федеральные целевые программы;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г) информация о поддержке за с</w:t>
      </w:r>
      <w:r>
        <w:t>чет иных инструментов поддержки мероприятий, аналогичных предлагаемым к реализации в рамках 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д) обоснованность объемов запрашиваемой поддержки проектов Национальной технологической инициативы и непревышение з</w:t>
      </w:r>
      <w:r>
        <w:t>апрашиваемого объема финансового обеспечения проекта Национальной технологической инициативы с привлечением средств из федерального бюджета над лимитами бюджетных обязательств на реализацию проектов Национальной технологической инициативы, утвержденных в у</w:t>
      </w:r>
      <w:r>
        <w:t>становленном порядке Министерству образования и науки Российской Федерации.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Министерство  образования   и   науки   Российской   Федерации  в срок не более 20 дней со дня получения от проектного офиса проекта Национальной технологической инициативы обеспечивает подготовку заключения, содержащего следующие сведения о мероприятиях в</w:t>
      </w:r>
      <w:r>
        <w:rPr>
          <w:sz w:val="28"/>
        </w:rPr>
        <w:t xml:space="preserve"> составе проекта Национальной технологической инициативы, предполагающих реализацию фундаментальных и поисковых научных исследований и опытно-конструкторских разработок при поддержке за счет средств 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бюджета:</w:t>
      </w:r>
    </w:p>
    <w:p w:rsidR="00E228FB" w:rsidRDefault="005C6E5F">
      <w:pPr>
        <w:pStyle w:val="a3"/>
        <w:spacing w:line="268" w:lineRule="auto"/>
        <w:ind w:right="110" w:firstLine="707"/>
        <w:jc w:val="both"/>
      </w:pPr>
      <w:r>
        <w:t>а) соответствие указанных мероприят</w:t>
      </w:r>
      <w:r>
        <w:t>ий  приоритетным направлениям развития науки, технологий и техники в Российской Федерации и перечню критических технологий Российской Федерации, утвержденным Указом Президента Российской Федерации  от  7 июля  2011 г. № 899 "Об утверждении приоритетных нап</w:t>
      </w:r>
      <w:r>
        <w:t>равлений развития науки, технологий и техники в Российской Федерации и перечня критических технологий Российской</w:t>
      </w:r>
      <w:r>
        <w:rPr>
          <w:spacing w:val="-20"/>
        </w:rPr>
        <w:t xml:space="preserve"> </w:t>
      </w:r>
      <w:r>
        <w:t>Федерации";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б) наличие в указанных мероприятиях (за исключением фундаментальных и поисковых исследований) софинансирования за счет внебюджетных</w:t>
      </w:r>
      <w:r>
        <w:t xml:space="preserve">  источников  в  размере  не  менее  30 процентов  от общего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2"/>
        <w:jc w:val="both"/>
      </w:pPr>
      <w:r>
        <w:t>объема средств на их реализацию в рамках проекта Национальной технологической инициативы или обоснованность допустимости отклонения соответствующего показателя от установленног</w:t>
      </w:r>
      <w:r>
        <w:t>о минимального значения.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09" w:firstLine="708"/>
        <w:jc w:val="both"/>
        <w:rPr>
          <w:sz w:val="28"/>
        </w:rPr>
      </w:pPr>
      <w:r>
        <w:rPr>
          <w:sz w:val="28"/>
        </w:rPr>
        <w:t>После получения заключения по итогам проведения экспертизы проекта Национальной технологической инициативы, а также заключений ответственных федеральных органов исполнительной власти и Министерства образования и науки Российской Фе</w:t>
      </w:r>
      <w:r>
        <w:rPr>
          <w:sz w:val="28"/>
        </w:rPr>
        <w:t xml:space="preserve">дерации проектный офис в 5-дневный срок со дня поступления указанных документов направляет проект Национальной технологической инициативы для рассмотрения в межведомственную рабочую группу по разработке и реализации Национальной технологической инициативы </w:t>
      </w:r>
      <w:r>
        <w:rPr>
          <w:sz w:val="28"/>
        </w:rPr>
        <w:t xml:space="preserve">при президиуме Совета при Президенте Российской Федерации по  модернизации экономики и инновационному развитию России (далее -  межведомственная рабочая группа) с приложением сведений о предельном объеме бюджетных ассигнований, предусмотренных федеральным </w:t>
      </w:r>
      <w:r>
        <w:rPr>
          <w:sz w:val="28"/>
        </w:rPr>
        <w:t>законом о федеральном бюджете на соответствующий финансовый год и плановый период, а также лимитов бюджетных обязательств, утвержденных в установленном порядке Министерству образования и науки Российской Федерации на реализацию проектов Национальной технол</w:t>
      </w:r>
      <w:r>
        <w:rPr>
          <w:sz w:val="28"/>
        </w:rPr>
        <w:t>огической инициативы, или принимает решение о необходимости доработки проекта Национальной технологической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инициативы.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>В случае принятия решения о необходимости доработки проекта Национальной технологической инициативы проектный офис направляет указанный п</w:t>
      </w:r>
      <w:r>
        <w:t>роект, а также полученное  заключение  по  итогам  проведения экспертизы, заключения ответственного федерального органа исполнительной власти и Министерства образования и науки Российской Федерации в рабочую группу на</w:t>
      </w:r>
      <w:r>
        <w:rPr>
          <w:spacing w:val="-21"/>
        </w:rPr>
        <w:t xml:space="preserve"> </w:t>
      </w:r>
      <w:r>
        <w:t>доработку.</w:t>
      </w:r>
    </w:p>
    <w:p w:rsidR="00E228FB" w:rsidRDefault="005C6E5F">
      <w:pPr>
        <w:pStyle w:val="a3"/>
        <w:spacing w:line="268" w:lineRule="auto"/>
        <w:ind w:right="116" w:firstLine="707"/>
        <w:jc w:val="both"/>
      </w:pPr>
      <w:r>
        <w:t>Доработка проекта Националь</w:t>
      </w:r>
      <w:r>
        <w:t>ной технологической инициативы  и его повторная экспертиза и рассмотрение ответственным федеральным органом исполнительной власти и Министерством образования и науки Российской Федерации с последующим внесением на рассмотрение межведомственной рабочей груп</w:t>
      </w:r>
      <w:r>
        <w:t>пы осуществляются в соответствии с пунктами 9 - 13 настоящего Положения.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7" w:firstLine="708"/>
        <w:jc w:val="both"/>
        <w:rPr>
          <w:sz w:val="28"/>
        </w:rPr>
      </w:pPr>
      <w:r>
        <w:rPr>
          <w:sz w:val="28"/>
        </w:rPr>
        <w:t>Проекты Национальной технологической инициативы, не предполагающие предоставления поддержки и подготовки нормативных правовых актов, не требуют согласования с заинтересованными федера</w:t>
      </w:r>
      <w:r>
        <w:rPr>
          <w:sz w:val="28"/>
        </w:rPr>
        <w:t xml:space="preserve">льными   органами   исполнительной   власти.   Сведения   о   </w:t>
      </w:r>
      <w:r>
        <w:rPr>
          <w:spacing w:val="56"/>
          <w:sz w:val="28"/>
        </w:rPr>
        <w:t xml:space="preserve"> </w:t>
      </w:r>
      <w:r>
        <w:rPr>
          <w:sz w:val="28"/>
        </w:rPr>
        <w:t>таких</w:t>
      </w:r>
    </w:p>
    <w:p w:rsidR="00E228FB" w:rsidRDefault="00E228FB">
      <w:pPr>
        <w:spacing w:line="268" w:lineRule="auto"/>
        <w:jc w:val="both"/>
        <w:rPr>
          <w:sz w:val="28"/>
        </w:rPr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7"/>
        <w:jc w:val="both"/>
      </w:pPr>
      <w:r>
        <w:t>проектах Национальной технологической инициативы направляются в заинтересованные федеральные органы исполнительной власти в информационных целях.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2" w:firstLine="708"/>
        <w:jc w:val="both"/>
        <w:rPr>
          <w:sz w:val="28"/>
        </w:rPr>
      </w:pPr>
      <w:r>
        <w:rPr>
          <w:sz w:val="28"/>
        </w:rPr>
        <w:t xml:space="preserve">Решение межведомственной рабочей группы по итогам рассмотрения представленных проектным офисом материалов о проекте Национальной технологической инициативы принимается с учетом предельного объема бюджетных ассигнований, предусмотренных федеральным законом </w:t>
      </w:r>
      <w:r>
        <w:rPr>
          <w:sz w:val="28"/>
        </w:rPr>
        <w:t>о федеральном бюджете на соответствующий финансовый год и плановый период, а также лимитов бюджетных обязательств, утвержденных в установленном порядке Министерству образования и науки Российской Федерации на реализацию проектов Национальной  технологическ</w:t>
      </w:r>
      <w:r>
        <w:rPr>
          <w:sz w:val="28"/>
        </w:rPr>
        <w:t>ой  инициативы,  наличия  в  мероприятиях   в составе проекта Национальной технологической инициативы, предполагающих реализацию научных исследований и опытно- конструкторских разработок при поддержке за счет средств федерального бюджета (за исключением фу</w:t>
      </w:r>
      <w:r>
        <w:rPr>
          <w:sz w:val="28"/>
        </w:rPr>
        <w:t>ндаментальных и поисковых исследований), софинансирования за счет внебюджетных источников в размере не менее 30 процентов от общего объема средств на их реализацию в рамках  проекта Национальной технологической инициативы или наличия обоснованного отклонен</w:t>
      </w:r>
      <w:r>
        <w:rPr>
          <w:sz w:val="28"/>
        </w:rPr>
        <w:t>ия соответствующего показателя от установленного минимального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значения.</w:t>
      </w:r>
    </w:p>
    <w:p w:rsidR="00E228FB" w:rsidRDefault="005C6E5F">
      <w:pPr>
        <w:pStyle w:val="a3"/>
        <w:spacing w:line="268" w:lineRule="auto"/>
        <w:ind w:right="110" w:firstLine="707"/>
        <w:jc w:val="both"/>
      </w:pPr>
      <w:r>
        <w:t>Одобрение межведомственной рабочей группой проекта Национальной технологической инициативы по итогам рассмотрения представленных проектным офисом материалов о проекте является основани</w:t>
      </w:r>
      <w:r>
        <w:t>ем для начала его реализации, в том числе направления средств поддержки его реализации проектным офисом участникам проекта.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2" w:firstLine="708"/>
        <w:jc w:val="both"/>
        <w:rPr>
          <w:sz w:val="28"/>
        </w:rPr>
      </w:pPr>
      <w:r>
        <w:rPr>
          <w:sz w:val="28"/>
        </w:rPr>
        <w:t>Поддержка реализации проектов Национальной технологической инициативы осуществляется 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счет: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а) средств субсидии из федерального бю</w:t>
      </w:r>
      <w:r>
        <w:t>джета на реализацию проектов Национальной технологической инициативы, предоставляемой организации, наделенной функциями проектного офиса;</w:t>
      </w:r>
    </w:p>
    <w:p w:rsidR="00E228FB" w:rsidRDefault="005C6E5F">
      <w:pPr>
        <w:pStyle w:val="a3"/>
        <w:spacing w:line="268" w:lineRule="auto"/>
        <w:ind w:right="111" w:firstLine="707"/>
        <w:jc w:val="both"/>
      </w:pPr>
      <w:r>
        <w:t>б) средств институтов развития на реализацию проектов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20" w:firstLine="707"/>
        <w:jc w:val="both"/>
      </w:pPr>
      <w:r>
        <w:t>в) иных инструментов, п</w:t>
      </w:r>
      <w:r>
        <w:t>редусмотренных государственными программами Российской Федерации;</w:t>
      </w:r>
    </w:p>
    <w:p w:rsidR="00E228FB" w:rsidRDefault="005C6E5F">
      <w:pPr>
        <w:pStyle w:val="a3"/>
        <w:spacing w:line="268" w:lineRule="auto"/>
        <w:ind w:right="123" w:firstLine="707"/>
        <w:jc w:val="both"/>
      </w:pPr>
      <w:r>
        <w:t>г) реализации регулятивных функций органов исполнительной  власти в сфере действия "дорожных</w:t>
      </w:r>
      <w:r>
        <w:rPr>
          <w:spacing w:val="-13"/>
        </w:rPr>
        <w:t xml:space="preserve"> </w:t>
      </w:r>
      <w:r>
        <w:t>карт".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before="65" w:line="268" w:lineRule="auto"/>
        <w:ind w:right="119" w:firstLine="708"/>
        <w:jc w:val="both"/>
        <w:rPr>
          <w:sz w:val="28"/>
        </w:rPr>
      </w:pPr>
      <w:r>
        <w:rPr>
          <w:sz w:val="28"/>
        </w:rPr>
        <w:t>Поддержка реализации проектов Национальной технологической инициативы о</w:t>
      </w:r>
      <w:r>
        <w:rPr>
          <w:sz w:val="28"/>
        </w:rPr>
        <w:t>существляется в 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формах: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а) расходы на предоставление грантов физическим и (или) юридическим лицам, являющимся участниками проекта Национальной технологической инициативы, на проведение научно-исследовательских и опытно-конструкторских работ;</w:t>
      </w:r>
    </w:p>
    <w:p w:rsidR="00E228FB" w:rsidRDefault="005C6E5F">
      <w:pPr>
        <w:pStyle w:val="a3"/>
        <w:spacing w:line="268" w:lineRule="auto"/>
        <w:ind w:right="119" w:firstLine="707"/>
        <w:jc w:val="both"/>
      </w:pPr>
      <w:r>
        <w:t>б) расходы на оплату договоров на предоставление услуг в рамках реализации проектов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 xml:space="preserve">в) оплата дополнительной эмиссии акций и (или) вклад в уставный (складочный) капитал хозяйственных обществ, являющихся участниками </w:t>
      </w:r>
      <w:r>
        <w:t>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20" w:firstLine="707"/>
        <w:jc w:val="both"/>
      </w:pPr>
      <w:r>
        <w:t>г) взносы в некоммерческие организации, являющиеся участниками 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д) расходы на приобретение и предоставление в пользование физическим и юридическим лицам, являю</w:t>
      </w:r>
      <w:r>
        <w:t>щимся участниками проекта Национальной технологической инициативы, научного и иного оборудования, интеллектуальных прав (технологий, программного обеспечения), не учитываемых на балансе проектного офиса.</w:t>
      </w:r>
    </w:p>
    <w:p w:rsidR="00E228FB" w:rsidRDefault="00E228FB">
      <w:pPr>
        <w:pStyle w:val="a3"/>
        <w:spacing w:before="8"/>
        <w:ind w:left="0"/>
        <w:rPr>
          <w:sz w:val="24"/>
        </w:rPr>
      </w:pPr>
    </w:p>
    <w:p w:rsidR="00E228FB" w:rsidRDefault="005C6E5F">
      <w:pPr>
        <w:pStyle w:val="a4"/>
        <w:numPr>
          <w:ilvl w:val="3"/>
          <w:numId w:val="3"/>
        </w:numPr>
        <w:tabs>
          <w:tab w:val="left" w:pos="2820"/>
        </w:tabs>
        <w:spacing w:before="0"/>
        <w:ind w:right="1957" w:firstLine="439"/>
        <w:jc w:val="left"/>
        <w:rPr>
          <w:sz w:val="28"/>
        </w:rPr>
      </w:pPr>
      <w:r>
        <w:rPr>
          <w:sz w:val="28"/>
        </w:rPr>
        <w:t>Мониторинг реализации проектов Национальной техноло</w:t>
      </w:r>
      <w:r>
        <w:rPr>
          <w:sz w:val="28"/>
        </w:rPr>
        <w:t>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инициативы</w:t>
      </w:r>
    </w:p>
    <w:p w:rsidR="00E228FB" w:rsidRDefault="00E228FB">
      <w:pPr>
        <w:pStyle w:val="a3"/>
        <w:spacing w:before="3"/>
        <w:ind w:left="0"/>
        <w:rPr>
          <w:sz w:val="31"/>
        </w:rPr>
      </w:pP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before="0" w:line="268" w:lineRule="auto"/>
        <w:ind w:right="111" w:firstLine="708"/>
        <w:jc w:val="both"/>
        <w:rPr>
          <w:sz w:val="28"/>
        </w:rPr>
      </w:pPr>
      <w:r>
        <w:rPr>
          <w:sz w:val="28"/>
        </w:rPr>
        <w:t>Автономная некоммерческая организация "Агентство стратегических инициатив по продвижению новых проектов", руководитель и (или) соруководители рабочей группы, проектный офис, ответственный федеральный орган исполнительной власти при нео</w:t>
      </w:r>
      <w:r>
        <w:rPr>
          <w:sz w:val="28"/>
        </w:rPr>
        <w:t>бходимости могут выступить с инициативой о проведении заседания межведомственной рабочей группы для решения вопросов, возникающих в процессе реализации проектов Национальной технологической инициативы.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Проектный офис осуществляет мониторинг реализации прое</w:t>
      </w:r>
      <w:r>
        <w:rPr>
          <w:sz w:val="28"/>
        </w:rPr>
        <w:t>ктов Национальной технологической инициативы (далее - мониторинг), который   представляет   собой   систему    мероприятий,    направленных на оценку эффективности реализации проектов Национальной технологической инициативы, 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учетом:</w:t>
      </w:r>
    </w:p>
    <w:p w:rsidR="00E228FB" w:rsidRDefault="005C6E5F">
      <w:pPr>
        <w:pStyle w:val="a3"/>
        <w:spacing w:line="268" w:lineRule="auto"/>
        <w:ind w:right="119" w:firstLine="707"/>
        <w:jc w:val="both"/>
      </w:pPr>
      <w:r>
        <w:t>а) полноты и своеврем</w:t>
      </w:r>
      <w:r>
        <w:t>енности выполнения проектов Национальной технологической инициативы и содержащихся в них контрольных событий;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7" w:firstLine="707"/>
        <w:jc w:val="both"/>
      </w:pPr>
      <w:r>
        <w:t>б) степени достижения целей, реализации задач и достижения ожидаемых результатов проектов Национальной технологической инициативы, а также влияния на достижение целей, значимых контрольных результатов и целевых показателей реализации "дорожных карт";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>в) до</w:t>
      </w:r>
      <w:r>
        <w:t>стижения в результате реализации проектов Национальной технологической инициативы целей, запланированных значений целевых показателей или отклонения их достигнутых значений от целевого уровня;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г) фактических затрат на реализацию проектов Национальной техно</w:t>
      </w:r>
      <w:r>
        <w:t>логической инициативы, в том числе по отношению к установленному плановому значению;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д) оценки рисков проектов и полноты мероприятий по управлению рисками.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Мониторинг основывается на сведениях о соотношении между фактическими и плановыми затратами на реали</w:t>
      </w:r>
      <w:r>
        <w:rPr>
          <w:sz w:val="28"/>
        </w:rPr>
        <w:t>зацию проектов Национальной технологической инициативы, о выполнении контрольных событий проектов Национальной технологической  инициативы, реализации задач и достижении целевых показателей, получаемых от участников проектов Национальной технологической ин</w:t>
      </w:r>
      <w:r>
        <w:rPr>
          <w:sz w:val="28"/>
        </w:rPr>
        <w:t>ициативы, а также на сведениях по итогам экспертной оценки реализации проектов Национальной технологической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инициативы.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6" w:firstLine="708"/>
        <w:jc w:val="both"/>
        <w:rPr>
          <w:sz w:val="28"/>
        </w:rPr>
      </w:pPr>
      <w:r>
        <w:rPr>
          <w:sz w:val="28"/>
        </w:rPr>
        <w:t>Порядок мониторинга, включая методику проведения экспертной оценки реализации проектов Национальной технологической инициативы, разрабат</w:t>
      </w:r>
      <w:r>
        <w:rPr>
          <w:sz w:val="28"/>
        </w:rPr>
        <w:t>ывается проектным офисом и представляется на утверждение межведомственной рабочей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8" w:firstLine="708"/>
        <w:jc w:val="both"/>
        <w:rPr>
          <w:sz w:val="28"/>
        </w:rPr>
      </w:pPr>
      <w:r>
        <w:rPr>
          <w:sz w:val="28"/>
        </w:rPr>
        <w:t>Проектный офис ежегодно представляет результаты мониторинга в межведомственную рабочую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группу.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Межведомственная рабочая группа рассматривает результаты мониторинга на</w:t>
      </w:r>
      <w:r>
        <w:t xml:space="preserve"> заседании в I квартале года, следующего за отчетным.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По итогам мониторинга рабочей группой, ответственным федеральным органом исполнительной власти, Министерством образования и науки Российской Федерации или проектным офисом на рассмотрение межведомственн</w:t>
      </w:r>
      <w:r>
        <w:rPr>
          <w:sz w:val="28"/>
        </w:rPr>
        <w:t>ой рабочей группы выносится вопрос о внесении изменений в проекты Национальной технологической инициативы. Основанием для вынесения указанного вопроса на рассмотрение межведомственной рабочей группы</w:t>
      </w:r>
      <w:r>
        <w:rPr>
          <w:spacing w:val="-22"/>
          <w:sz w:val="28"/>
        </w:rPr>
        <w:t xml:space="preserve"> </w:t>
      </w:r>
      <w:r>
        <w:rPr>
          <w:sz w:val="28"/>
        </w:rPr>
        <w:t>является: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а) неполное или несвоевременное выполнение прое</w:t>
      </w:r>
      <w:r>
        <w:t>ктов Национальной     технологической     инициативы,     в     том     числе      по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tabs>
          <w:tab w:val="left" w:pos="2405"/>
          <w:tab w:val="left" w:pos="2902"/>
          <w:tab w:val="left" w:pos="4439"/>
          <w:tab w:val="left" w:pos="4923"/>
          <w:tab w:val="left" w:pos="6242"/>
          <w:tab w:val="left" w:pos="7825"/>
        </w:tabs>
        <w:spacing w:before="65" w:line="268" w:lineRule="auto"/>
        <w:ind w:right="117"/>
      </w:pPr>
      <w:r>
        <w:t>обстоятельствам,</w:t>
      </w:r>
      <w:r>
        <w:tab/>
        <w:t>не</w:t>
      </w:r>
      <w:r>
        <w:tab/>
        <w:t>зависящим</w:t>
      </w:r>
      <w:r>
        <w:tab/>
        <w:t>от</w:t>
      </w:r>
      <w:r>
        <w:tab/>
        <w:t>действий</w:t>
      </w:r>
      <w:r>
        <w:tab/>
        <w:t>участников</w:t>
      </w:r>
      <w:r>
        <w:tab/>
      </w:r>
      <w:r>
        <w:rPr>
          <w:spacing w:val="-1"/>
        </w:rPr>
        <w:t xml:space="preserve">реализации </w:t>
      </w:r>
      <w:r>
        <w:t>проектов Национальной технологической</w:t>
      </w:r>
      <w:r>
        <w:rPr>
          <w:spacing w:val="-26"/>
        </w:rPr>
        <w:t xml:space="preserve"> </w:t>
      </w:r>
      <w:r>
        <w:t>инициативы;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б) отклонение достигнутых значений целевых показателей от целевого уровня;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в) отклонение фактических затрат на реализацию проектов Национальной технологической инициативы от установленного планового значения;</w:t>
      </w:r>
    </w:p>
    <w:p w:rsidR="00E228FB" w:rsidRDefault="005C6E5F">
      <w:pPr>
        <w:pStyle w:val="a3"/>
        <w:spacing w:line="268" w:lineRule="auto"/>
        <w:ind w:right="118" w:firstLine="707"/>
        <w:jc w:val="both"/>
      </w:pPr>
      <w:r>
        <w:t>г) утрата актуальности целей и задач проектов Н</w:t>
      </w:r>
      <w:r>
        <w:t>ациональной технологической инициативы с учетом обстоятельств, не связанных с их реализацией;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>д) отсутствие в федеральном бюджете на очередной финансовый год и плановый период бюджетных ассигнований на государственную поддержку проектов Национальной технол</w:t>
      </w:r>
      <w:r>
        <w:t>огической инициативы;</w:t>
      </w:r>
    </w:p>
    <w:p w:rsidR="00E228FB" w:rsidRDefault="005C6E5F">
      <w:pPr>
        <w:pStyle w:val="a3"/>
        <w:spacing w:line="268" w:lineRule="auto"/>
        <w:ind w:right="119" w:firstLine="707"/>
        <w:jc w:val="both"/>
      </w:pPr>
      <w:r>
        <w:t>е) существенные риски проектов Национальной технологической инициативы, мероприятия по минимизации которых требуют дополнительных ресурсов или времени.</w:t>
      </w:r>
    </w:p>
    <w:p w:rsidR="00E228FB" w:rsidRDefault="005C6E5F">
      <w:pPr>
        <w:pStyle w:val="a4"/>
        <w:numPr>
          <w:ilvl w:val="0"/>
          <w:numId w:val="2"/>
        </w:numPr>
        <w:tabs>
          <w:tab w:val="left" w:pos="1250"/>
        </w:tabs>
        <w:spacing w:line="268" w:lineRule="auto"/>
        <w:ind w:right="109" w:firstLine="708"/>
        <w:jc w:val="both"/>
        <w:rPr>
          <w:sz w:val="28"/>
        </w:rPr>
      </w:pPr>
      <w:r>
        <w:rPr>
          <w:sz w:val="28"/>
        </w:rPr>
        <w:t>В случае положительного решения межведомственной рабочей группы о целесообразности внесения изменений в проекты Национальной технологической инициативы рабочая группа при организационно- технической, экспертно-аналитической и информационной поддержке проек</w:t>
      </w:r>
      <w:r>
        <w:rPr>
          <w:sz w:val="28"/>
        </w:rPr>
        <w:t>тного офиса обеспечивает подготовку необходимых документов. Проектный офис обеспечивает реализацию положений раздела II настоящего Положения в части подготовки изменений в проекты Национальной технологической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инициативы.</w:t>
      </w: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2801E3">
      <w:pPr>
        <w:pStyle w:val="a3"/>
        <w:spacing w:before="3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220980</wp:posOffset>
                </wp:positionV>
                <wp:extent cx="1067435" cy="0"/>
                <wp:effectExtent l="9525" t="11430" r="8890" b="7620"/>
                <wp:wrapTopAndBottom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7.4pt" to="3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E228FB" w:rsidRDefault="00E228FB">
      <w:pPr>
        <w:rPr>
          <w:sz w:val="26"/>
        </w:rPr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5C6E5F">
      <w:pPr>
        <w:pStyle w:val="a3"/>
        <w:spacing w:before="51"/>
        <w:ind w:left="4275" w:right="163"/>
        <w:jc w:val="center"/>
      </w:pPr>
      <w:r>
        <w:lastRenderedPageBreak/>
        <w:t>ПРИЛОЖЕНИЕ</w:t>
      </w:r>
    </w:p>
    <w:p w:rsidR="00E228FB" w:rsidRDefault="005C6E5F">
      <w:pPr>
        <w:pStyle w:val="a3"/>
        <w:spacing w:before="38"/>
        <w:ind w:left="4525" w:right="414" w:firstLine="3"/>
        <w:jc w:val="center"/>
      </w:pPr>
      <w:r>
        <w:t>к Положению о разработке, отборе, реализации и мониторинге проектов</w:t>
      </w:r>
    </w:p>
    <w:p w:rsidR="00E228FB" w:rsidRDefault="005C6E5F">
      <w:pPr>
        <w:pStyle w:val="a3"/>
        <w:spacing w:before="0"/>
        <w:ind w:left="4278" w:right="163"/>
        <w:jc w:val="center"/>
      </w:pPr>
      <w:r>
        <w:t>в целях реализации планов мероприятий ("дорожных карт") Национальной технологической инициативы</w:t>
      </w: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6"/>
        <w:ind w:left="0"/>
        <w:rPr>
          <w:sz w:val="38"/>
        </w:rPr>
      </w:pPr>
    </w:p>
    <w:p w:rsidR="00E228FB" w:rsidRDefault="005C6E5F">
      <w:pPr>
        <w:pStyle w:val="1"/>
        <w:ind w:left="165"/>
      </w:pPr>
      <w:r>
        <w:t>ОПИСАНИЕ ПРОЕКТА</w:t>
      </w:r>
    </w:p>
    <w:p w:rsidR="00E228FB" w:rsidRDefault="005C6E5F">
      <w:pPr>
        <w:spacing w:before="119"/>
        <w:ind w:left="1753" w:right="746" w:hanging="994"/>
        <w:rPr>
          <w:b/>
          <w:sz w:val="28"/>
        </w:rPr>
      </w:pPr>
      <w:r>
        <w:rPr>
          <w:b/>
          <w:sz w:val="28"/>
        </w:rPr>
        <w:t>в целях реализации планов мероприятий ("дорожных карт") Национальной тех</w:t>
      </w:r>
      <w:r>
        <w:rPr>
          <w:b/>
          <w:sz w:val="28"/>
        </w:rPr>
        <w:t>нологической инициативы</w:t>
      </w:r>
    </w:p>
    <w:p w:rsidR="00E228FB" w:rsidRDefault="00E228FB">
      <w:pPr>
        <w:pStyle w:val="a3"/>
        <w:spacing w:before="0"/>
        <w:ind w:left="0"/>
        <w:rPr>
          <w:b/>
        </w:rPr>
      </w:pPr>
    </w:p>
    <w:p w:rsidR="00E228FB" w:rsidRDefault="00E228FB">
      <w:pPr>
        <w:pStyle w:val="a3"/>
        <w:ind w:left="0"/>
        <w:rPr>
          <w:b/>
          <w:sz w:val="34"/>
        </w:rPr>
      </w:pPr>
    </w:p>
    <w:p w:rsidR="00E228FB" w:rsidRDefault="005C6E5F">
      <w:pPr>
        <w:pStyle w:val="a4"/>
        <w:numPr>
          <w:ilvl w:val="1"/>
          <w:numId w:val="2"/>
        </w:numPr>
        <w:tabs>
          <w:tab w:val="left" w:pos="3765"/>
        </w:tabs>
        <w:ind w:firstLine="2706"/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</w:p>
    <w:p w:rsidR="00E228FB" w:rsidRDefault="00E228FB">
      <w:pPr>
        <w:pStyle w:val="a3"/>
        <w:spacing w:before="7"/>
        <w:ind w:left="0"/>
        <w:rPr>
          <w:sz w:val="34"/>
        </w:rPr>
      </w:pPr>
    </w:p>
    <w:p w:rsidR="00E228FB" w:rsidRDefault="005C6E5F">
      <w:pPr>
        <w:pStyle w:val="a3"/>
        <w:spacing w:before="0" w:line="268" w:lineRule="auto"/>
        <w:ind w:left="826" w:right="361"/>
      </w:pPr>
      <w:r>
        <w:t>Раздел, включающий следующую сводную информацию о проекте: наименование проекта;</w:t>
      </w:r>
    </w:p>
    <w:p w:rsidR="00E228FB" w:rsidRDefault="005C6E5F">
      <w:pPr>
        <w:pStyle w:val="a3"/>
        <w:ind w:left="826"/>
      </w:pPr>
      <w:r>
        <w:t>цели проекта;</w:t>
      </w:r>
    </w:p>
    <w:p w:rsidR="00E228FB" w:rsidRDefault="005C6E5F">
      <w:pPr>
        <w:pStyle w:val="a3"/>
        <w:tabs>
          <w:tab w:val="left" w:pos="2030"/>
          <w:tab w:val="left" w:pos="3572"/>
          <w:tab w:val="left" w:pos="4730"/>
          <w:tab w:val="left" w:pos="5169"/>
          <w:tab w:val="left" w:pos="6625"/>
          <w:tab w:val="left" w:pos="7824"/>
        </w:tabs>
        <w:spacing w:before="38" w:line="268" w:lineRule="auto"/>
        <w:ind w:right="119" w:firstLine="707"/>
      </w:pPr>
      <w:r>
        <w:t>целевые</w:t>
      </w:r>
      <w:r>
        <w:tab/>
        <w:t>показатели</w:t>
      </w:r>
      <w:r>
        <w:tab/>
        <w:t>проекта</w:t>
      </w:r>
      <w:r>
        <w:tab/>
        <w:t>(с</w:t>
      </w:r>
      <w:r>
        <w:tab/>
        <w:t>указанием</w:t>
      </w:r>
      <w:r>
        <w:tab/>
        <w:t>базовых</w:t>
      </w:r>
      <w:r>
        <w:tab/>
      </w:r>
      <w:r>
        <w:rPr>
          <w:spacing w:val="-1"/>
        </w:rPr>
        <w:t xml:space="preserve">(исходных) </w:t>
      </w:r>
      <w:r>
        <w:t>значений и плановых</w:t>
      </w:r>
      <w:r>
        <w:rPr>
          <w:spacing w:val="-10"/>
        </w:rPr>
        <w:t xml:space="preserve"> </w:t>
      </w:r>
      <w:r>
        <w:t>значений);</w:t>
      </w:r>
    </w:p>
    <w:p w:rsidR="00E228FB" w:rsidRDefault="005C6E5F">
      <w:pPr>
        <w:pStyle w:val="a3"/>
        <w:ind w:left="826"/>
      </w:pPr>
      <w:r>
        <w:t>плановые сроки проекта и этапы проекта;</w:t>
      </w:r>
    </w:p>
    <w:p w:rsidR="00E228FB" w:rsidRDefault="005C6E5F">
      <w:pPr>
        <w:pStyle w:val="a3"/>
        <w:tabs>
          <w:tab w:val="left" w:pos="2316"/>
          <w:tab w:val="left" w:pos="4169"/>
          <w:tab w:val="left" w:pos="5150"/>
          <w:tab w:val="left" w:pos="6702"/>
          <w:tab w:val="left" w:pos="8189"/>
        </w:tabs>
        <w:spacing w:before="38" w:line="268" w:lineRule="auto"/>
        <w:ind w:right="117" w:firstLine="707"/>
      </w:pPr>
      <w:r>
        <w:t>ключевые</w:t>
      </w:r>
      <w:r>
        <w:tab/>
        <w:t>контрольные</w:t>
      </w:r>
      <w:r>
        <w:tab/>
        <w:t>точки</w:t>
      </w:r>
      <w:r>
        <w:tab/>
        <w:t>(значимые</w:t>
      </w:r>
      <w:r>
        <w:tab/>
        <w:t>ключевые</w:t>
      </w:r>
      <w:r>
        <w:tab/>
        <w:t>события проекта);</w:t>
      </w:r>
    </w:p>
    <w:p w:rsidR="00E228FB" w:rsidRDefault="005C6E5F">
      <w:pPr>
        <w:pStyle w:val="a3"/>
        <w:ind w:left="826"/>
      </w:pPr>
      <w:r>
        <w:t>объем и источники финансового обеспечения;</w:t>
      </w:r>
    </w:p>
    <w:p w:rsidR="00E228FB" w:rsidRDefault="005C6E5F">
      <w:pPr>
        <w:pStyle w:val="a3"/>
        <w:spacing w:before="38" w:line="268" w:lineRule="auto"/>
        <w:ind w:firstLine="707"/>
      </w:pPr>
      <w:r>
        <w:t>основные риски проекта с описанием рисков и предложениями о мероприятиях по управлению рисками;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>макроэкономич</w:t>
      </w:r>
      <w:r>
        <w:t>еские    показатели     и     индикаторы     для     учета  в планировании и корректировке планов мероприятий ("дорожных карт") Национальной технологической</w:t>
      </w:r>
      <w:r>
        <w:rPr>
          <w:spacing w:val="-21"/>
        </w:rPr>
        <w:t xml:space="preserve"> </w:t>
      </w:r>
      <w:r>
        <w:t>инициативы;</w:t>
      </w:r>
    </w:p>
    <w:p w:rsidR="00E228FB" w:rsidRDefault="005C6E5F">
      <w:pPr>
        <w:pStyle w:val="a3"/>
        <w:ind w:left="826"/>
      </w:pPr>
      <w:r>
        <w:t>ответственные за реализацию проекта организации и лица.</w:t>
      </w:r>
    </w:p>
    <w:p w:rsidR="00E228FB" w:rsidRDefault="005C6E5F">
      <w:pPr>
        <w:pStyle w:val="a4"/>
        <w:numPr>
          <w:ilvl w:val="1"/>
          <w:numId w:val="2"/>
        </w:numPr>
        <w:tabs>
          <w:tab w:val="left" w:pos="2176"/>
        </w:tabs>
        <w:spacing w:before="45" w:line="720" w:lineRule="exact"/>
        <w:ind w:right="1482" w:firstLine="1023"/>
        <w:jc w:val="left"/>
        <w:rPr>
          <w:sz w:val="28"/>
        </w:rPr>
      </w:pPr>
      <w:r>
        <w:rPr>
          <w:sz w:val="28"/>
        </w:rPr>
        <w:t>Основные параметры и содержание</w:t>
      </w:r>
      <w:r>
        <w:rPr>
          <w:sz w:val="28"/>
        </w:rPr>
        <w:t xml:space="preserve"> проекта Раздел, включающий следующую информацию 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проекте:</w:t>
      </w:r>
    </w:p>
    <w:p w:rsidR="00E228FB" w:rsidRDefault="005C6E5F">
      <w:pPr>
        <w:pStyle w:val="a3"/>
        <w:spacing w:before="0" w:line="277" w:lineRule="exact"/>
        <w:ind w:firstLine="707"/>
      </w:pPr>
      <w:r>
        <w:t>общая  информация  о  проекте,  содержащая  цели  проекта,    общий</w:t>
      </w:r>
    </w:p>
    <w:p w:rsidR="00E228FB" w:rsidRDefault="005C6E5F">
      <w:pPr>
        <w:pStyle w:val="a3"/>
        <w:spacing w:before="38" w:line="268" w:lineRule="auto"/>
        <w:ind w:right="117"/>
        <w:jc w:val="both"/>
      </w:pPr>
      <w:r>
        <w:t>подход к проекту, соответствие проекта целям плана мероприятий "дорожной карты", анализ аналогичных проектов, состояние реализац</w:t>
      </w:r>
      <w:r>
        <w:t>ии проекта и понесенные затраты на текущий момент;</w:t>
      </w:r>
    </w:p>
    <w:p w:rsidR="00E228FB" w:rsidRDefault="00E228FB">
      <w:pPr>
        <w:spacing w:line="268" w:lineRule="auto"/>
        <w:jc w:val="both"/>
        <w:sectPr w:rsidR="00E228FB">
          <w:headerReference w:type="default" r:id="rId18"/>
          <w:pgSz w:w="11910" w:h="16850"/>
          <w:pgMar w:top="1360" w:right="1300" w:bottom="280" w:left="1300" w:header="0" w:footer="0" w:gutter="0"/>
          <w:cols w:space="720"/>
        </w:sectPr>
      </w:pPr>
    </w:p>
    <w:p w:rsidR="00E228FB" w:rsidRDefault="005C6E5F">
      <w:pPr>
        <w:pStyle w:val="a3"/>
        <w:spacing w:before="50"/>
        <w:ind w:left="0"/>
        <w:jc w:val="center"/>
      </w:pPr>
      <w:r>
        <w:lastRenderedPageBreak/>
        <w:t>2</w:t>
      </w:r>
    </w:p>
    <w:p w:rsidR="00E228FB" w:rsidRDefault="00E228FB">
      <w:pPr>
        <w:pStyle w:val="a3"/>
        <w:spacing w:before="8"/>
        <w:ind w:left="0"/>
        <w:rPr>
          <w:sz w:val="32"/>
        </w:rPr>
      </w:pP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содержание проекта, включая результаты проекта, организационные и географические рамки проекта, показатели и критерии успешности проекта, поэтапный план реализации проекта, затраты и источники финансирования с учетом источников финансового обеспечения и их</w:t>
      </w:r>
      <w:r>
        <w:t xml:space="preserve"> распределения  по  этапам  и  периодам  (с  оценкой  объемов  поддержки,  а также указанием форм поддержки и источника финансового обеспечения поддержки согласно пунктам 16 и 17 Положения о разработке, отборе, реализации и мониторинге проектов в целях реа</w:t>
      </w:r>
      <w:r>
        <w:t>лизации планов мероприятий ("дорожных карт") Национальной технологической инициативы), а также обоснование формы предоставления и объема поддержки в разрезе отдельных мероприятий, организационная структура проекта, потенциальные исполнители, риски</w:t>
      </w:r>
      <w:r>
        <w:rPr>
          <w:spacing w:val="-15"/>
        </w:rPr>
        <w:t xml:space="preserve"> </w:t>
      </w:r>
      <w:r>
        <w:t>проекта.</w:t>
      </w:r>
    </w:p>
    <w:p w:rsidR="00E228FB" w:rsidRDefault="00E228FB">
      <w:pPr>
        <w:pStyle w:val="a3"/>
        <w:spacing w:before="0"/>
        <w:ind w:left="0"/>
      </w:pPr>
    </w:p>
    <w:p w:rsidR="00E228FB" w:rsidRDefault="005C6E5F">
      <w:pPr>
        <w:pStyle w:val="a4"/>
        <w:numPr>
          <w:ilvl w:val="1"/>
          <w:numId w:val="2"/>
        </w:numPr>
        <w:tabs>
          <w:tab w:val="left" w:pos="3571"/>
        </w:tabs>
        <w:spacing w:before="0"/>
        <w:ind w:left="3570" w:hanging="42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</w:p>
    <w:p w:rsidR="00E228FB" w:rsidRDefault="00E228FB">
      <w:pPr>
        <w:pStyle w:val="a3"/>
        <w:spacing w:before="7"/>
        <w:ind w:left="0"/>
        <w:rPr>
          <w:sz w:val="34"/>
        </w:rPr>
      </w:pPr>
    </w:p>
    <w:p w:rsidR="00E228FB" w:rsidRDefault="005C6E5F">
      <w:pPr>
        <w:pStyle w:val="a3"/>
        <w:spacing w:before="0" w:line="268" w:lineRule="auto"/>
        <w:ind w:right="117" w:firstLine="707"/>
        <w:jc w:val="both"/>
      </w:pPr>
      <w:r>
        <w:t>Раздел, включающий материалы, обосновывающие соответствие проекта требованиям, предусмотренным настоящим документом.</w:t>
      </w: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2801E3">
      <w:pPr>
        <w:pStyle w:val="a3"/>
        <w:spacing w:before="3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220980</wp:posOffset>
                </wp:positionV>
                <wp:extent cx="1067435" cy="0"/>
                <wp:effectExtent l="9525" t="11430" r="8890" b="7620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7.4pt" to="3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CU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E228FB" w:rsidRDefault="00E228FB">
      <w:pPr>
        <w:rPr>
          <w:sz w:val="26"/>
        </w:rPr>
        <w:sectPr w:rsidR="00E228FB">
          <w:headerReference w:type="default" r:id="rId19"/>
          <w:pgSz w:w="11910" w:h="16850"/>
          <w:pgMar w:top="700" w:right="1300" w:bottom="280" w:left="1300" w:header="0" w:footer="0" w:gutter="0"/>
          <w:cols w:space="720"/>
        </w:sectPr>
      </w:pPr>
    </w:p>
    <w:p w:rsidR="00E228FB" w:rsidRDefault="00E228FB">
      <w:pPr>
        <w:pStyle w:val="a3"/>
        <w:spacing w:before="2"/>
        <w:ind w:left="0"/>
        <w:rPr>
          <w:sz w:val="9"/>
        </w:rPr>
      </w:pPr>
    </w:p>
    <w:p w:rsidR="00E228FB" w:rsidRDefault="005C6E5F">
      <w:pPr>
        <w:pStyle w:val="a3"/>
        <w:spacing w:before="65"/>
        <w:ind w:left="5160" w:right="163"/>
        <w:jc w:val="center"/>
      </w:pPr>
      <w:r>
        <w:t>УТВЕРЖДЕНЫ</w:t>
      </w:r>
    </w:p>
    <w:p w:rsidR="00E228FB" w:rsidRDefault="005C6E5F">
      <w:pPr>
        <w:pStyle w:val="a3"/>
        <w:spacing w:before="38"/>
        <w:ind w:left="5159" w:right="163"/>
        <w:jc w:val="center"/>
      </w:pPr>
      <w:r>
        <w:t>постановлением Правительства Российской Федерации</w:t>
      </w:r>
    </w:p>
    <w:p w:rsidR="00E228FB" w:rsidRDefault="005C6E5F">
      <w:pPr>
        <w:pStyle w:val="a3"/>
        <w:spacing w:before="0" w:line="322" w:lineRule="exact"/>
        <w:ind w:left="5548"/>
      </w:pPr>
      <w:r>
        <w:t>от 18 апреля 2016 г. № 317</w:t>
      </w: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8"/>
        <w:ind w:left="0"/>
        <w:rPr>
          <w:sz w:val="34"/>
        </w:rPr>
      </w:pPr>
    </w:p>
    <w:p w:rsidR="00E228FB" w:rsidRDefault="005C6E5F">
      <w:pPr>
        <w:pStyle w:val="1"/>
        <w:spacing w:before="1"/>
      </w:pPr>
      <w:r>
        <w:t>П Р А В И Л А</w:t>
      </w:r>
    </w:p>
    <w:p w:rsidR="00E228FB" w:rsidRDefault="005C6E5F">
      <w:pPr>
        <w:spacing w:before="119"/>
        <w:ind w:left="140" w:right="139" w:firstLine="2"/>
        <w:jc w:val="center"/>
        <w:rPr>
          <w:b/>
          <w:sz w:val="28"/>
        </w:rPr>
      </w:pPr>
      <w:r>
        <w:rPr>
          <w:b/>
          <w:sz w:val="28"/>
        </w:rPr>
        <w:t>предоставления субсидий из федерального бюджета на реализацию проектов в целях реализации планов мероприятий ("дорожных карт") Национальной технологической инициативы</w:t>
      </w:r>
    </w:p>
    <w:p w:rsidR="00E228FB" w:rsidRDefault="00E228FB">
      <w:pPr>
        <w:pStyle w:val="a3"/>
        <w:spacing w:before="0"/>
        <w:ind w:left="0"/>
        <w:rPr>
          <w:b/>
        </w:rPr>
      </w:pPr>
    </w:p>
    <w:p w:rsidR="00E228FB" w:rsidRDefault="00E228FB">
      <w:pPr>
        <w:pStyle w:val="a3"/>
        <w:spacing w:before="0"/>
        <w:ind w:left="0"/>
        <w:rPr>
          <w:b/>
          <w:sz w:val="31"/>
        </w:rPr>
      </w:pP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before="0" w:line="268" w:lineRule="auto"/>
        <w:ind w:right="109" w:firstLine="708"/>
        <w:jc w:val="both"/>
        <w:rPr>
          <w:sz w:val="28"/>
        </w:rPr>
      </w:pPr>
      <w:r>
        <w:rPr>
          <w:sz w:val="28"/>
        </w:rPr>
        <w:t>Настоящие Правила устанавливают порядок предоставления субсидий из федер</w:t>
      </w:r>
      <w:r>
        <w:rPr>
          <w:sz w:val="28"/>
        </w:rPr>
        <w:t>ального бюджета организации, наделенной функциями проектного офиса Национальной технологической инициативы (далее - получатель субсидии), для финансового обеспечения реализации проектов в целях реализации планов мероприятий ("дорожных карт") Национальной т</w:t>
      </w:r>
      <w:r>
        <w:rPr>
          <w:sz w:val="28"/>
        </w:rPr>
        <w:t>ехнологической инициативы, одобренных межведомственной рабочей группой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экономики и инновационному развитию России (</w:t>
      </w:r>
      <w:r>
        <w:rPr>
          <w:sz w:val="28"/>
        </w:rPr>
        <w:t>далее - межведомственная рабочая группа) в соответствии с Положением о разработке, отборе, реализации и мониторинге проектов в целях реализации планов мероприятий ("дорожных карт") Национальной технологической инициативы, утвержденным постановлением Правит</w:t>
      </w:r>
      <w:r>
        <w:rPr>
          <w:sz w:val="28"/>
        </w:rPr>
        <w:t>ельства  Российской  Федерации  от  18  апреля  2016  г.  №  317    "О реализации Национальной технологической инициативы" (далее соответственно - проекты Национальной технологической инициативы, субсидии).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Субсидии предоставляются на финансовое обеспечение получателем субсидии затрат на реализацию проектов Национальной технологической инициативы в целях создания, развития и продвижения передовых технологий, продуктов и услуг, обеспечивающих приоритетные пози</w:t>
      </w:r>
      <w:r>
        <w:rPr>
          <w:sz w:val="28"/>
        </w:rPr>
        <w:t>ции российских организаций на формируемых глобальных рынках, в том числе путем поэтапного совершенствования нормативно-правовой базы    в    целях    устранения    барьеров    для    использования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передовых</w:t>
      </w:r>
    </w:p>
    <w:p w:rsidR="00E228FB" w:rsidRDefault="00E228FB">
      <w:pPr>
        <w:spacing w:line="268" w:lineRule="auto"/>
        <w:jc w:val="both"/>
        <w:rPr>
          <w:sz w:val="28"/>
        </w:rPr>
        <w:sectPr w:rsidR="00E228FB">
          <w:headerReference w:type="default" r:id="rId20"/>
          <w:pgSz w:w="11910" w:h="16850"/>
          <w:pgMar w:top="1600" w:right="1300" w:bottom="280" w:left="1300" w:header="0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2"/>
        <w:jc w:val="both"/>
      </w:pPr>
      <w:r>
        <w:t>технологических решений и соз</w:t>
      </w:r>
      <w:r>
        <w:t xml:space="preserve">дания системы стимулов для их внедрения, совершенствования системы образования для обеспечения перспективных кадровых потребностей динамично развивающихся компаний, научных и творческих коллективов, участвующих в создании новых глобальных рынков, развития </w:t>
      </w:r>
      <w:r>
        <w:t>системы профессиональных сообществ и популяризации Национальной технологической инициативы, а также организационно- технической и экспертно-аналитической поддержки, информационного обеспечения Национальной технологической инициативы, в рамках планов меропр</w:t>
      </w:r>
      <w:r>
        <w:t xml:space="preserve">иятий ("дорожных карт") Национальной технологической инициативы в объеме, не превышающем установленного объема финансового обеспечения проектов Национальной технологической инициативы за вычетом объема софинансирования проекта Национальной технологической </w:t>
      </w:r>
      <w:r>
        <w:t>инициативы за счет собственных средств получателя субсидии.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Субсидии предоставляются в пределах бюджетных ассигнований, предусмотренных   федеральным   законом   о    федеральном    бюджете  на соответствующий финансовый год и плановый период, и лимитов бю</w:t>
      </w:r>
      <w:r>
        <w:rPr>
          <w:sz w:val="28"/>
        </w:rPr>
        <w:t>джетных обязательств, утвержденных в установленном порядке Министерству образования и науки Российской Федерации на цели, предусмотренные пунктом 1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 xml:space="preserve">Субсидии предоставляются на основании договора между Министерством     образования      и </w:t>
      </w:r>
      <w:r>
        <w:rPr>
          <w:sz w:val="28"/>
        </w:rPr>
        <w:t xml:space="preserve">     науки      Российской      Федерации и получателем субсидии о предоставлении субсидии (далее - договор о предоставлении субсидии), в котором</w:t>
      </w:r>
      <w:r>
        <w:rPr>
          <w:spacing w:val="-25"/>
          <w:sz w:val="28"/>
        </w:rPr>
        <w:t xml:space="preserve"> </w:t>
      </w:r>
      <w:r>
        <w:rPr>
          <w:sz w:val="28"/>
        </w:rPr>
        <w:t>предусматриваются:</w:t>
      </w:r>
    </w:p>
    <w:p w:rsidR="00E228FB" w:rsidRDefault="005C6E5F">
      <w:pPr>
        <w:pStyle w:val="a3"/>
        <w:ind w:left="826"/>
      </w:pPr>
      <w:r>
        <w:t>а) цели, условия и порядок предоставления субсидии;</w:t>
      </w:r>
    </w:p>
    <w:p w:rsidR="00E228FB" w:rsidRDefault="005C6E5F">
      <w:pPr>
        <w:pStyle w:val="a3"/>
        <w:spacing w:before="38" w:line="268" w:lineRule="auto"/>
        <w:ind w:right="113" w:firstLine="707"/>
        <w:jc w:val="both"/>
      </w:pPr>
      <w:r>
        <w:t>б) размер субсидии, предоставленной на цели, предусмотренные пунктом 1 настоящих Правил;</w:t>
      </w:r>
    </w:p>
    <w:p w:rsidR="00E228FB" w:rsidRDefault="005C6E5F">
      <w:pPr>
        <w:pStyle w:val="a3"/>
        <w:spacing w:line="268" w:lineRule="auto"/>
        <w:ind w:right="111" w:firstLine="707"/>
        <w:jc w:val="both"/>
      </w:pPr>
      <w:r>
        <w:t xml:space="preserve">в) сроки перечисления субсидии, а также возможность (невозможность) осуществления расходов, источником финансового обеспечения  которых  являются  остатки  субсидии,  </w:t>
      </w:r>
      <w:r>
        <w:t>не  использованные   в течение текущего финансового</w:t>
      </w:r>
      <w:r>
        <w:rPr>
          <w:spacing w:val="-11"/>
        </w:rPr>
        <w:t xml:space="preserve"> </w:t>
      </w:r>
      <w:r>
        <w:t>года;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г) перечень  показателей   эффективности   использования   субсидии в соответствии  с  пунктом 11  настоящих  Правил,  их  целевые  значения  и порядок</w:t>
      </w:r>
      <w:r>
        <w:rPr>
          <w:spacing w:val="-4"/>
        </w:rPr>
        <w:t xml:space="preserve"> </w:t>
      </w:r>
      <w:r>
        <w:t>расчета;</w:t>
      </w:r>
    </w:p>
    <w:p w:rsidR="00E228FB" w:rsidRDefault="005C6E5F">
      <w:pPr>
        <w:pStyle w:val="a3"/>
        <w:ind w:left="826"/>
      </w:pPr>
      <w:r>
        <w:t>д) обязательство получателя субсидии:</w:t>
      </w:r>
    </w:p>
    <w:p w:rsidR="00E228FB" w:rsidRDefault="005C6E5F">
      <w:pPr>
        <w:pStyle w:val="a3"/>
        <w:spacing w:before="38" w:line="268" w:lineRule="auto"/>
        <w:ind w:right="114" w:firstLine="707"/>
        <w:jc w:val="both"/>
      </w:pPr>
      <w:r>
        <w:t>использовать средства субсидии исключительно на цели, предусмотренные пунктом 1 настоящих Правил;</w:t>
      </w:r>
    </w:p>
    <w:p w:rsidR="00E228FB" w:rsidRDefault="00E228FB">
      <w:pPr>
        <w:spacing w:line="268" w:lineRule="auto"/>
        <w:jc w:val="both"/>
        <w:sectPr w:rsidR="00E228FB">
          <w:headerReference w:type="default" r:id="rId21"/>
          <w:pgSz w:w="11910" w:h="16850"/>
          <w:pgMar w:top="1060" w:right="1300" w:bottom="280" w:left="1300" w:header="787" w:footer="0" w:gutter="0"/>
          <w:pgNumType w:start="2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8" w:firstLine="707"/>
        <w:jc w:val="both"/>
      </w:pPr>
      <w:r>
        <w:t>обеспечивать  софинансирование  проектов  на   уровне   не   более  30 процентов  объема  потребности  в  средствах  федерального  бюджета  за счет собственных</w:t>
      </w:r>
      <w:r>
        <w:rPr>
          <w:spacing w:val="-5"/>
        </w:rPr>
        <w:t xml:space="preserve"> </w:t>
      </w:r>
      <w:r>
        <w:t>средств;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обеспечивать привлечение внебюджетного финансирования  проектов  Национальной  технолог</w:t>
      </w:r>
      <w:r>
        <w:t>ической  инициативы  в  соответствии    с объемами, предусмотренными в описании проекта Национальной технологической</w:t>
      </w:r>
      <w:r>
        <w:rPr>
          <w:spacing w:val="-11"/>
        </w:rPr>
        <w:t xml:space="preserve"> </w:t>
      </w:r>
      <w:r>
        <w:t>инициативы;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обеспечивать достижение целевых показателей проектов Национальной технологической инициативы, указанных в описании проектов Нац</w:t>
      </w:r>
      <w:r>
        <w:t>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 xml:space="preserve">осуществлять   расходование    средств    субсидий    исключительно в рамках заключения договоров (соглашений), предусматривающих достижение участниками проектов Национальной технологической инициативы соответствующих </w:t>
      </w:r>
      <w:r>
        <w:t>целевых показателей проектов Национальной технологической инициативы, предусмотренных в их описании;</w:t>
      </w:r>
    </w:p>
    <w:p w:rsidR="00E228FB" w:rsidRDefault="005C6E5F">
      <w:pPr>
        <w:pStyle w:val="a3"/>
        <w:spacing w:line="268" w:lineRule="auto"/>
        <w:ind w:right="117" w:firstLine="707"/>
        <w:jc w:val="both"/>
      </w:pPr>
      <w:r>
        <w:t>е) порядок и сроки представления отчетности об осуществлении расходов, источником финансового обеспечения которых являются субсидии, установленные Министер</w:t>
      </w:r>
      <w:r>
        <w:t>ством образования и науки Российской Федерации;</w:t>
      </w:r>
    </w:p>
    <w:p w:rsidR="00E228FB" w:rsidRDefault="005C6E5F">
      <w:pPr>
        <w:pStyle w:val="a3"/>
        <w:spacing w:line="268" w:lineRule="auto"/>
        <w:ind w:right="112" w:firstLine="707"/>
        <w:jc w:val="both"/>
      </w:pPr>
      <w:r>
        <w:t>ж) порядок, формы и сроки представления отчетов о выполнении условий предоставления субсидий (в том числе условий договора о предоставлении субсидии), показателей эффективности, предусмотренных пунктом 11 нас</w:t>
      </w:r>
      <w:r>
        <w:t>тоящих Правил, отчета о реализации плана мероприятий, предусмотренного приложением к Правилам разработки и реализации планов мероприятий ("дорожных карт") Национальной технологической инициативы, утвержденным постановлением Правительства Российской Федерац</w:t>
      </w:r>
      <w:r>
        <w:t>ии от 18 апреля 2016 г. № 317 "О реализации Национальной технологической инициативы", включающего в себя ключевые события реализации  проекта,   динамику   целевых   показателей   эффективности,  а также объем внебюджетных инвестиций, в том числе размер пр</w:t>
      </w:r>
      <w:r>
        <w:t>ивлекаемых заемных средств и выплат по привлеченным средствам, и отчета об итогах реализации проекта Национальной технологической инициативы;</w:t>
      </w:r>
    </w:p>
    <w:p w:rsidR="00E228FB" w:rsidRDefault="005C6E5F">
      <w:pPr>
        <w:pStyle w:val="a3"/>
        <w:spacing w:line="268" w:lineRule="auto"/>
        <w:ind w:right="111" w:firstLine="707"/>
        <w:jc w:val="both"/>
      </w:pPr>
      <w:r>
        <w:t xml:space="preserve">з) перечень затрат, на финансовое обеспечение которых предоставляются  субсидии,   в   соответствии  с   пунктом 17   Положения о разработке, отборе, реализации и мониторинге проектов в целях реализации    планов    мероприятий    ("дорожных    карт")  </w:t>
      </w:r>
      <w:r>
        <w:rPr>
          <w:spacing w:val="30"/>
        </w:rPr>
        <w:t xml:space="preserve"> </w:t>
      </w:r>
      <w:r>
        <w:t>На</w:t>
      </w:r>
      <w:r>
        <w:t>циональной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5"/>
        <w:jc w:val="both"/>
      </w:pPr>
      <w:r>
        <w:t>технологической инициативы, утвержденного постановлением Правительства  Российской  Федерации  от  18  апреля  2016  г.  №  317    "О реализации Национальной технологической</w:t>
      </w:r>
      <w:r>
        <w:rPr>
          <w:spacing w:val="-26"/>
        </w:rPr>
        <w:t xml:space="preserve"> </w:t>
      </w:r>
      <w:r>
        <w:t>инициативы";</w:t>
      </w:r>
    </w:p>
    <w:p w:rsidR="00E228FB" w:rsidRDefault="005C6E5F">
      <w:pPr>
        <w:pStyle w:val="a3"/>
        <w:spacing w:line="268" w:lineRule="auto"/>
        <w:ind w:right="111" w:firstLine="707"/>
        <w:jc w:val="both"/>
      </w:pPr>
      <w:r>
        <w:t>и) перечень  документов,   представляем</w:t>
      </w:r>
      <w:r>
        <w:t>ых   получателем   субсидии в    Министерство    образования    и    науки    Российской     Федерации для получения субсидии в соответствии с пунктом 8 настоящих</w:t>
      </w:r>
      <w:r>
        <w:rPr>
          <w:spacing w:val="-22"/>
        </w:rPr>
        <w:t xml:space="preserve"> </w:t>
      </w:r>
      <w:r>
        <w:t>Правил;</w:t>
      </w:r>
    </w:p>
    <w:p w:rsidR="00E228FB" w:rsidRDefault="005C6E5F">
      <w:pPr>
        <w:pStyle w:val="a3"/>
        <w:spacing w:line="268" w:lineRule="auto"/>
        <w:ind w:right="108" w:firstLine="707"/>
        <w:jc w:val="both"/>
      </w:pPr>
      <w:r>
        <w:t>к) обязательство получателя субсидии по уплате штрафных санкций, размер которых рассч</w:t>
      </w:r>
      <w:r>
        <w:t>итывается согласно приложению, и по возврату субсидии в доход федерального бюджета в случае нарушения целей и условий ее предоставления по итогам проверок, проведенных Министерством образования и науки Российской Федерации и уполномоченными  органами   гос</w:t>
      </w:r>
      <w:r>
        <w:t>ударственного   финансового   контроля, а   также    в    случае    недостижения    целевых    значений    показателей  и контрольных событий проектов Национальной технологической инициативы в соответствии с пунктом 5 настоящих</w:t>
      </w:r>
      <w:r>
        <w:rPr>
          <w:spacing w:val="-13"/>
        </w:rPr>
        <w:t xml:space="preserve"> </w:t>
      </w:r>
      <w:r>
        <w:t>Правил;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л) условия расторжен</w:t>
      </w:r>
      <w:r>
        <w:t>ия договора о предоставлении субсидии, включая условие одностороннего расторжения договора Министерством образования и науки Российской Федерации в случае недостижения ключевых событий, в течение 12 месяцев реализации проекта Национальной технологической и</w:t>
      </w:r>
      <w:r>
        <w:t>нициативы;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м) порядок возврата в текущем финансовом году получателем субсидии остатков субсидии, не использованных в отчетном финансовом году в соответствии с пунктом 1 настоящих Правил, а также в иных случаях, предусмотренных договором о предоставлении су</w:t>
      </w:r>
      <w:r>
        <w:t>бсидии;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н) запрет конвертации в иностранную валюту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</w:t>
      </w:r>
      <w:r>
        <w:t>борудования, сырья и комплектующих изделий.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В случае несоблюдения получателем субсидии в отчетном году целей   и   условий   предоставления    субсидий    и (или)    обязательств   по достижению целевых значений показателей и контрольных событий проектов Национальной технологической</w:t>
      </w:r>
      <w:r>
        <w:rPr>
          <w:spacing w:val="-26"/>
          <w:sz w:val="28"/>
        </w:rPr>
        <w:t xml:space="preserve"> </w:t>
      </w:r>
      <w:r>
        <w:rPr>
          <w:sz w:val="28"/>
        </w:rPr>
        <w:t>инициативы: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а) б</w:t>
      </w:r>
      <w:r>
        <w:t>олее чем на 10 процентов - к получателю субсидии применяются штрафные санкции, направленные на взыскание сумм, предоставленных получателю субсидии, размер которых рассчитывается согласно приложению к настоящим Правилам;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4" w:firstLine="707"/>
        <w:jc w:val="both"/>
      </w:pPr>
      <w:r>
        <w:t>б) более  чем  на</w:t>
      </w:r>
      <w:r>
        <w:t xml:space="preserve">  30 процентов  -   субсидия  подлежит  взысканию    в   полном   объеме   в   доход   федерального   бюджета   в   соответствии   с бюджетным законодательством Российской Федерации без дополнительного применения штрафных</w:t>
      </w:r>
      <w:r>
        <w:rPr>
          <w:spacing w:val="-18"/>
        </w:rPr>
        <w:t xml:space="preserve"> </w:t>
      </w:r>
      <w:r>
        <w:t>санкций.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Перечисление  субсидии  получателю  субсидии  в  соответствии   с заявкой по форме и в сроки, которые установлены Министерством образования и науки Российской Федерации, осуществляется на лицевой счет для учета операций со средствами юридических лиц, не яв</w:t>
      </w:r>
      <w:r>
        <w:rPr>
          <w:sz w:val="28"/>
        </w:rPr>
        <w:t>ляющихся участниками бюджетного процесса, в территориальных органах 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казначейства.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Предоставление субсидии осуществляется при условии представления получателем субсидии справки, подписанной его руководителем (иным уполномоченным лицом), подтвер</w:t>
      </w:r>
      <w:r>
        <w:rPr>
          <w:sz w:val="28"/>
        </w:rPr>
        <w:t>ждающей отсутствие у получателя субсидии на первое число месяца, предшествующего месяцу,  в  котором  планируется  заключение  договора о предоставлении субсидии либо принятие решения о предоставлении субсидии (если нормативными правовыми актами не предусм</w:t>
      </w:r>
      <w:r>
        <w:rPr>
          <w:sz w:val="28"/>
        </w:rPr>
        <w:t>отрено заключение договора о предоставлении субсидии),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</w:t>
      </w:r>
      <w:r>
        <w:rPr>
          <w:sz w:val="28"/>
        </w:rPr>
        <w:t>й</w:t>
      </w:r>
      <w:r>
        <w:rPr>
          <w:spacing w:val="-25"/>
          <w:sz w:val="28"/>
        </w:rPr>
        <w:t xml:space="preserve"> </w:t>
      </w:r>
      <w:r>
        <w:rPr>
          <w:sz w:val="28"/>
        </w:rPr>
        <w:t>Федерации.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Для заключения договора о предоставлении субсидии представляются 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документы:</w:t>
      </w:r>
    </w:p>
    <w:p w:rsidR="00E228FB" w:rsidRDefault="005C6E5F">
      <w:pPr>
        <w:pStyle w:val="a3"/>
        <w:spacing w:line="268" w:lineRule="auto"/>
        <w:ind w:right="121" w:firstLine="707"/>
        <w:jc w:val="both"/>
      </w:pPr>
      <w:r>
        <w:t>а) сопроводительное письмо в Министерство образования и науки Российской Федерации;</w:t>
      </w:r>
    </w:p>
    <w:p w:rsidR="00E228FB" w:rsidRDefault="005C6E5F">
      <w:pPr>
        <w:pStyle w:val="a3"/>
        <w:spacing w:line="268" w:lineRule="auto"/>
        <w:ind w:right="122" w:firstLine="707"/>
        <w:jc w:val="both"/>
      </w:pPr>
      <w:r>
        <w:t>б) копии учредительных документов получателя субсидии с приложениями и из</w:t>
      </w:r>
      <w:r>
        <w:t>менениями;</w:t>
      </w:r>
    </w:p>
    <w:p w:rsidR="00E228FB" w:rsidRDefault="005C6E5F">
      <w:pPr>
        <w:pStyle w:val="a3"/>
        <w:spacing w:line="268" w:lineRule="auto"/>
        <w:ind w:right="115" w:firstLine="707"/>
        <w:jc w:val="both"/>
      </w:pPr>
      <w:r>
        <w:t xml:space="preserve">в) копия выписки из Единого государственного реестра юридических лиц, заверенная в установленном порядке (в случае непредставления получателем  субсидии   такого   документа   Министерство   образования  и науки Российской Федерации запрашивает </w:t>
      </w:r>
      <w:r>
        <w:t>указанную выписку самостоятельно);</w:t>
      </w:r>
    </w:p>
    <w:p w:rsidR="00E228FB" w:rsidRDefault="005C6E5F">
      <w:pPr>
        <w:pStyle w:val="a3"/>
        <w:spacing w:line="268" w:lineRule="auto"/>
        <w:ind w:right="113" w:firstLine="707"/>
        <w:jc w:val="both"/>
      </w:pPr>
      <w:r>
        <w:t>г) справка, подписанная руководителем получателя субсидии (иным уполномоченным лицом), подтверждающая отсутствие у получателя субсидии на первое число месяца, предшествующего месяцу, в котором планируется заключение догов</w:t>
      </w:r>
      <w:r>
        <w:t>ора о предоставлении субсидии либо принятие решения о предоставлении субсидии (если нормативными правовыми     актами     не     предусмотрено     заключение     договора      о</w:t>
      </w:r>
    </w:p>
    <w:p w:rsidR="00E228FB" w:rsidRDefault="00E228FB">
      <w:pPr>
        <w:spacing w:line="268" w:lineRule="auto"/>
        <w:jc w:val="both"/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E228FB">
      <w:pPr>
        <w:pStyle w:val="a3"/>
        <w:spacing w:before="7"/>
        <w:ind w:left="0"/>
        <w:rPr>
          <w:sz w:val="27"/>
        </w:rPr>
      </w:pPr>
    </w:p>
    <w:p w:rsidR="00E228FB" w:rsidRDefault="005C6E5F">
      <w:pPr>
        <w:pStyle w:val="a3"/>
        <w:spacing w:before="65" w:line="268" w:lineRule="auto"/>
        <w:ind w:right="116"/>
        <w:jc w:val="both"/>
      </w:pPr>
      <w:r>
        <w:t xml:space="preserve">предоставлении субсидии), задолженности по уплате налогов, </w:t>
      </w:r>
      <w:r>
        <w:t>сборов и других обязательных платежей в бюджеты бюджетной системы  Российской Федерации, срок исполнения по которым наступил в соответствии с законодательством Российской</w:t>
      </w:r>
      <w:r>
        <w:rPr>
          <w:spacing w:val="-17"/>
        </w:rPr>
        <w:t xml:space="preserve"> </w:t>
      </w:r>
      <w:r>
        <w:t>Федерации.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2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рассматривает документы, предусмотренные пунктом 8 настоящих  Правил, и в 20-дневный срок со дня поступления в Министерство документов принимает решение о заключении договора о предоставлении субсидии и</w:t>
      </w:r>
      <w:r>
        <w:rPr>
          <w:sz w:val="28"/>
        </w:rPr>
        <w:t>ли уведомляет получателя субсидии об отказе в предоставлении субсидии с указанием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4" w:firstLine="708"/>
        <w:jc w:val="both"/>
        <w:rPr>
          <w:sz w:val="28"/>
        </w:rPr>
      </w:pPr>
      <w:r>
        <w:rPr>
          <w:sz w:val="28"/>
        </w:rPr>
        <w:t>Не использованный в отчетном финансовом году остаток средств субсидии подлежит в соответствии с бюджетным законодательством Российской Федерации возврату в федеральн</w:t>
      </w:r>
      <w:r>
        <w:rPr>
          <w:sz w:val="28"/>
        </w:rPr>
        <w:t>ый бюджет получателем субсидии в текущем финансовом</w:t>
      </w:r>
      <w:r>
        <w:rPr>
          <w:spacing w:val="-13"/>
          <w:sz w:val="28"/>
        </w:rPr>
        <w:t xml:space="preserve"> </w:t>
      </w:r>
      <w:r>
        <w:rPr>
          <w:sz w:val="28"/>
        </w:rPr>
        <w:t>году.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Показателями эффективности использования субсидий является достижение    в     отчетном     году     плановых     значений     показателей и контрольных событий проектов Национальной технологической</w:t>
      </w:r>
      <w:r>
        <w:rPr>
          <w:sz w:val="28"/>
        </w:rPr>
        <w:t xml:space="preserve"> инициативы.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Информация о размерах и сроках перечисления субсидий учитывается Министерством образования и науки Российской Федерации при формировании прогноза кассовых выплат из федерального бюджета, необходимого для составления в установленном порядке кас</w:t>
      </w:r>
      <w:r>
        <w:rPr>
          <w:sz w:val="28"/>
        </w:rPr>
        <w:t>сового плана исполнения 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бюджета.</w:t>
      </w:r>
    </w:p>
    <w:p w:rsidR="00E228FB" w:rsidRDefault="005C6E5F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Министерство  образования   и   науки   Российской   Федерации  и федеральные органы исполнительной власти, осуществляющие функции по контролю и надзору в финансово-бюджетной сфере, осуществляют контроль за соб</w:t>
      </w:r>
      <w:r>
        <w:rPr>
          <w:sz w:val="28"/>
        </w:rPr>
        <w:t>людением получателем субсидии условий, целей и порядка 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субсидий.</w:t>
      </w: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2801E3">
      <w:pPr>
        <w:pStyle w:val="a3"/>
        <w:spacing w:before="3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220345</wp:posOffset>
                </wp:positionV>
                <wp:extent cx="1067435" cy="0"/>
                <wp:effectExtent l="9525" t="10795" r="8890" b="8255"/>
                <wp:wrapTopAndBottom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7.35pt" to="33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5X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E228FB" w:rsidRDefault="00E228FB">
      <w:pPr>
        <w:rPr>
          <w:sz w:val="26"/>
        </w:rPr>
        <w:sectPr w:rsidR="00E228FB">
          <w:pgSz w:w="11910" w:h="16850"/>
          <w:pgMar w:top="1060" w:right="1300" w:bottom="280" w:left="1300" w:header="787" w:footer="0" w:gutter="0"/>
          <w:cols w:space="720"/>
        </w:sectPr>
      </w:pPr>
    </w:p>
    <w:p w:rsidR="00E228FB" w:rsidRDefault="005C6E5F">
      <w:pPr>
        <w:pStyle w:val="a3"/>
        <w:spacing w:before="43"/>
        <w:ind w:left="4559" w:right="163"/>
        <w:jc w:val="center"/>
      </w:pPr>
      <w:r>
        <w:lastRenderedPageBreak/>
        <w:t>ПРИЛОЖЕНИЕ</w:t>
      </w:r>
    </w:p>
    <w:p w:rsidR="00E228FB" w:rsidRDefault="005C6E5F">
      <w:pPr>
        <w:pStyle w:val="a3"/>
        <w:spacing w:before="38"/>
        <w:ind w:left="4700" w:right="302" w:hanging="1"/>
        <w:jc w:val="center"/>
      </w:pPr>
      <w:r>
        <w:t>к Правилам предоставления субсидий из федерального бюджета на реализацию проектов в целях реализации планов мероприятий ("дорожных карт") Наци</w:t>
      </w:r>
      <w:r>
        <w:t>ональной технологической инициативы</w:t>
      </w: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6"/>
        <w:ind w:left="0"/>
      </w:pPr>
    </w:p>
    <w:p w:rsidR="00E228FB" w:rsidRDefault="005C6E5F">
      <w:pPr>
        <w:pStyle w:val="1"/>
        <w:ind w:left="163"/>
      </w:pPr>
      <w:r>
        <w:t>Р А С Ч Е Т</w:t>
      </w:r>
    </w:p>
    <w:p w:rsidR="00E228FB" w:rsidRDefault="005C6E5F">
      <w:pPr>
        <w:spacing w:before="120"/>
        <w:ind w:left="167" w:right="163"/>
        <w:jc w:val="center"/>
        <w:rPr>
          <w:b/>
          <w:sz w:val="28"/>
        </w:rPr>
      </w:pPr>
      <w:r>
        <w:rPr>
          <w:b/>
          <w:sz w:val="28"/>
        </w:rPr>
        <w:t>размера штрафных санкций</w:t>
      </w:r>
    </w:p>
    <w:p w:rsidR="00E228FB" w:rsidRDefault="00E228FB">
      <w:pPr>
        <w:pStyle w:val="a3"/>
        <w:spacing w:before="8"/>
        <w:ind w:left="0"/>
        <w:rPr>
          <w:b/>
          <w:sz w:val="23"/>
        </w:rPr>
      </w:pPr>
    </w:p>
    <w:p w:rsidR="00E228FB" w:rsidRDefault="005C6E5F">
      <w:pPr>
        <w:pStyle w:val="a3"/>
        <w:spacing w:before="0" w:line="268" w:lineRule="auto"/>
        <w:ind w:right="109" w:firstLine="707"/>
        <w:jc w:val="both"/>
      </w:pPr>
      <w:r>
        <w:t>Размер штрафных санкций на основании сведений о показателях проектов, одобренных межведомственной рабочей группой по разработке  и реализации Национальной технологической инициативы при президиуме Совета при Президенте Российской Федерации по  модернизации</w:t>
      </w:r>
      <w:r>
        <w:t xml:space="preserve"> экономики и инновационному развитию России (далее -  межведомственная рабочая группа), по которым достигнутое значение ниже планового, определяется по</w:t>
      </w:r>
      <w:r>
        <w:rPr>
          <w:spacing w:val="-19"/>
        </w:rPr>
        <w:t xml:space="preserve"> </w:t>
      </w:r>
      <w:r>
        <w:t>формуле:</w:t>
      </w:r>
    </w:p>
    <w:p w:rsidR="00E228FB" w:rsidRDefault="00E228FB">
      <w:pPr>
        <w:spacing w:line="268" w:lineRule="auto"/>
        <w:jc w:val="both"/>
        <w:sectPr w:rsidR="00E228FB">
          <w:headerReference w:type="default" r:id="rId22"/>
          <w:pgSz w:w="11910" w:h="16850"/>
          <w:pgMar w:top="1120" w:right="1300" w:bottom="280" w:left="1300" w:header="0" w:footer="0" w:gutter="0"/>
          <w:cols w:space="720"/>
        </w:sectPr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spacing w:before="0"/>
        <w:ind w:left="0"/>
      </w:pPr>
    </w:p>
    <w:p w:rsidR="00E228FB" w:rsidRDefault="00E228FB">
      <w:pPr>
        <w:pStyle w:val="a3"/>
        <w:ind w:left="0"/>
        <w:rPr>
          <w:sz w:val="36"/>
        </w:rPr>
      </w:pPr>
    </w:p>
    <w:p w:rsidR="00E228FB" w:rsidRDefault="005C6E5F">
      <w:pPr>
        <w:pStyle w:val="a3"/>
        <w:spacing w:before="0"/>
        <w:ind w:left="826" w:right="-19"/>
      </w:pPr>
      <w:r>
        <w:t>где:</w:t>
      </w:r>
    </w:p>
    <w:p w:rsidR="00E228FB" w:rsidRDefault="005C6E5F">
      <w:pPr>
        <w:tabs>
          <w:tab w:val="left" w:pos="1534"/>
        </w:tabs>
        <w:spacing w:before="152" w:line="250" w:lineRule="exact"/>
        <w:ind w:left="1016"/>
        <w:jc w:val="center"/>
        <w:rPr>
          <w:sz w:val="18"/>
        </w:rPr>
      </w:pPr>
      <w:r>
        <w:br w:type="column"/>
      </w:r>
      <w:r>
        <w:rPr>
          <w:position w:val="-6"/>
          <w:sz w:val="28"/>
        </w:rPr>
        <w:lastRenderedPageBreak/>
        <w:t>n</w:t>
      </w:r>
      <w:r>
        <w:rPr>
          <w:position w:val="-6"/>
          <w:sz w:val="28"/>
        </w:rPr>
        <w:tab/>
      </w:r>
      <w:r>
        <w:rPr>
          <w:sz w:val="18"/>
        </w:rPr>
        <w:t>n</w:t>
      </w:r>
    </w:p>
    <w:p w:rsidR="00E228FB" w:rsidRDefault="002801E3">
      <w:pPr>
        <w:pStyle w:val="a3"/>
        <w:tabs>
          <w:tab w:val="right" w:pos="2319"/>
        </w:tabs>
        <w:spacing w:before="0" w:line="201" w:lineRule="exact"/>
        <w:ind w:left="82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-179705</wp:posOffset>
                </wp:positionV>
                <wp:extent cx="988695" cy="521335"/>
                <wp:effectExtent l="0" t="1270" r="0" b="127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521335"/>
                          <a:chOff x="4853" y="-283"/>
                          <a:chExt cx="1557" cy="821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5072" y="119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3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" y="-101"/>
                            <a:ext cx="46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251"/>
                            <a:ext cx="19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14"/>
                            <a:ext cx="2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-103"/>
                            <a:ext cx="23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-283"/>
                            <a:ext cx="2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7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2.65pt;margin-top:-14.15pt;width:77.85pt;height:41.05pt;z-index:-251655680;mso-position-horizontal-relative:page" coordorigin="4853,-283" coordsize="1557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">
                <v:line id="Line 17" o:spid="_x0000_s1027" style="position:absolute;visibility:visible;mso-wrap-style:square" from="5072,119" to="5314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MDsIAAADbAAAADwAAAGRycy9kb3ducmV2LnhtbERPTYvCMBC9L/gfwgh7EU1dRaUaRVxW&#10;vKxg9eJtaMa22ExqE2v992ZB2Ns83ucsVq0pRUO1KywrGA4iEMSp1QVnCk7Hn/4MhPPIGkvLpOBJ&#10;DlbLzscCY20ffKAm8ZkIIexiVJB7X8VSujQng25gK+LAXWxt0AdYZ1LX+AjhppRfUTSRBgsODTlW&#10;tMkpvSZ3o6DJ9s0l6t3O0+33OBnef/lgRiOlPrvteg7CU+v/xW/3Tof5Y/j7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vMDsIAAADbAAAADwAAAAAAAAAAAAAA&#10;AAChAgAAZHJzL2Rvd25yZXYueG1sUEsFBgAAAAAEAAQA+QAAAJADAAAAAA==&#10;" strokeweight=".176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5572;top:-101;width:465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X/XBAAAA2wAAAA8AAABkcnMvZG93bnJldi54bWxET9uKwjAQfV/wH8IIvq3puq5K1yi6KCgo&#10;eNkPGJqxLdtMShJt/XsjLPg2h3Od6bw1lbiR86VlBR/9BARxZnXJuYLf8/p9AsIHZI2VZVJwJw/z&#10;Wedtiqm2DR/pdgq5iCHsU1RQhFCnUvqsIIO+b2viyF2sMxgidLnUDpsYbio5SJKRNFhybCiwpp+C&#10;sr/T1SjYbieD1U5+HvLxZTlyFofNfjdUqtdtF98gArXhJf53b3Sc/wXPX+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yX/XBAAAA2wAAAA8AAAAAAAAAAAAAAAAAnwIA&#10;AGRycy9kb3ducmV2LnhtbFBLBQYAAAAABAAEAPcAAACNAwAAAAA=&#10;">
                  <v:imagedata r:id="rId31" o:title=""/>
                </v:shape>
                <v:shape id="Picture 15" o:spid="_x0000_s1029" type="#_x0000_t75" style="position:absolute;left:5634;top:251;width:199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1N/AAAAA2wAAAA8AAABkcnMvZG93bnJldi54bWxET8luwjAQvSP1H6ypxA0cckBVGoMKaoEj&#10;W++jeJqktcdR7ITA19dISNzm6a2TLwdrRE+trx0rmE0TEMSF0zWXCs6nr8kbCB+QNRrHpOBKHpaL&#10;l1GOmXYXPlB/DKWIIewzVFCF0GRS+qIii37qGuLI/bjWYoiwLaVu8RLDrZFpksylxZpjQ4UNrSsq&#10;/o6dVbDffd5udtVZ84v9Xs705nvLqVLj1+HjHUSgITzFD/dOx/lzuP8S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PU38AAAADbAAAADwAAAAAAAAAAAAAAAACfAgAA&#10;ZHJzL2Rvd25yZXYueG1sUEsFBgAAAAAEAAQA9wAAAIwDAAAAAA==&#10;">
                  <v:imagedata r:id="rId32" o:title=""/>
                </v:shape>
                <v:shape id="Picture 14" o:spid="_x0000_s1030" type="#_x0000_t75" style="position:absolute;left:5825;top:14;width:233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xQG+AAAA2wAAAA8AAABkcnMvZG93bnJldi54bWxET81qAjEQvgt9hzAFb5qtBy1bo7gFwVNp&#10;bR9g2Iyb1c0kJKNu374pFHqbj+931tvRD+pGKfeBDTzNK1DEbbA9dwa+PvezZ1BZkC0OgcnAN2XY&#10;bh4ma6xtuPMH3Y7SqRLCuUYDTiTWWufWkcc8D5G4cKeQPEqBqdM24b2E+0EvqmqpPfZcGhxGenXU&#10;Xo5XbyBF172/Nc3+3I+8YjlIE9EaM30cdy+ghEb5F/+5D7bMX8HvL+UAvf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vxQG+AAAA2wAAAA8AAAAAAAAAAAAAAAAAnwIAAGRy&#10;cy9kb3ducmV2LnhtbFBLBQYAAAAABAAEAPcAAACKAwAAAAA=&#10;">
                  <v:imagedata r:id="rId33" o:title=""/>
                </v:shape>
                <v:shape id="Picture 13" o:spid="_x0000_s1031" type="#_x0000_t75" style="position:absolute;left:5825;top:-103;width:233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fi/EAAAA2wAAAA8AAABkcnMvZG93bnJldi54bWxEj0FrAjEQhe+F/ocwhd5qti2IrEaxQrHQ&#10;i10FPQ6bcTe6mSxJ1O2/7xyE3mZ4b977ZrYYfKeuFJMLbOB1VIAiroN13BjYbT9fJqBSRrbYBSYD&#10;v5RgMX98mGFpw41/6FrlRkkIpxINtDn3pdapbsljGoWeWLRjiB6zrLHRNuJNwn2n34pirD06loYW&#10;e1q1VJ+rizcQ3XazHn8Uh311ep+4KujvvDoa8/w0LKegMg3533y//rKCL7Dyiwy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Qfi/EAAAA2wAAAA8AAAAAAAAAAAAAAAAA&#10;nwIAAGRycy9kb3ducmV2LnhtbFBLBQYAAAAABAAEAPcAAACQAwAAAAA=&#10;">
                  <v:imagedata r:id="rId34" o:title=""/>
                </v:shape>
                <v:shape id="Picture 12" o:spid="_x0000_s1032" type="#_x0000_t75" style="position:absolute;left:5825;top:-283;width:233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iFQrEAAAA2wAAAA8AAABkcnMvZG93bnJldi54bWxET9tqAjEQfRf6D2EKvmm2IlJXoxRRqbUU&#10;vCD6Nmymm6WbybJJ122/vhEKvs3hXGc6b20pGqp94VjBUz8BQZw5XXCu4HhY9Z5B+ICssXRMCn7I&#10;w3z20Jliqt2Vd9TsQy5iCPsUFZgQqlRKnxmy6PuuIo7cp6sthgjrXOoarzHclnKQJCNpseDYYLCi&#10;haHsa/9tFZyb7fFC72uzuLx9NMth+bvB00Gp7mP7MgERqA138b/7Vcf5Y7j9E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iFQrEAAAA2wAAAA8AAAAAAAAAAAAAAAAA&#10;nwIAAGRycy9kb3ducmV2LnhtbFBLBQYAAAAABAAEAPcAAACQAwAAAAA=&#10;">
                  <v:imagedata r:id="rId35" o:title=""/>
                </v:shape>
                <v:shape id="Picture 11" o:spid="_x0000_s1033" type="#_x0000_t75" style="position:absolute;left:6110;top:-93;width:299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ZnLCAAAA2wAAAA8AAABkcnMvZG93bnJldi54bWxET8tqwkAU3Qv9h+EWutNJFaRGJ0EKRRet&#10;UB8Bd5fMNQlm7qQzU5P+fWchuDyc9yofTCtu5HxjWcHrJAFBXFrdcKXgePgYv4HwAVlja5kU/JGH&#10;PHsarTDVtudvuu1DJWII+xQV1CF0qZS+rMmgn9iOOHIX6wyGCF0ltcM+hptWTpNkLg02HBtq7Oi9&#10;pvK6/zUKzv3853IqFtui3XDxOfvindvMlHp5HtZLEIGG8BDf3VutYBrXxy/xB8j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2ZywgAAANsAAAAPAAAAAAAAAAAAAAAAAJ8C&#10;AABkcnMvZG93bnJldi54bWxQSwUGAAAAAAQABAD3AAAAjgMAAAAA&#10;">
                  <v:imagedata r:id="rId36" o:title=""/>
                </v:shape>
                <v:shape id="Picture 10" o:spid="_x0000_s1034" type="#_x0000_t75" style="position:absolute;left:5367;top:-93;width:299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aznEAAAA2wAAAA8AAABkcnMvZG93bnJldi54bWxEj09rAjEUxO+C3yE8oTfNqlTbrVFKqbDQ&#10;g3/qweNj89wNbl6WJOr67ZuC4HGYmd8wi1VnG3ElH4xjBeNRBoK4dNpwpeDwux6+gQgRWWPjmBTc&#10;KcBq2e8tMNfuxju67mMlEoRDjgrqGNtcylDWZDGMXEucvJPzFmOSvpLa4y3BbSMnWTaTFg2nhRpb&#10;+qqpPO8vVoHZTY0vTpWbzrfycvx5P29ei2+lXgbd5weISF18hh/tQiuYjOH/S/o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eaznEAAAA2wAAAA8AAAAAAAAAAAAAAAAA&#10;nwIAAGRycy9kb3ducmV2LnhtbFBLBQYAAAAABAAEAPcAAACQAwAAAAA=&#10;">
                  <v:imagedata r:id="rId37" o:title=""/>
                </v:shape>
                <v:shape id="Picture 9" o:spid="_x0000_s1035" type="#_x0000_t75" style="position:absolute;left:4853;top:-93;width:299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bq3EAAAA2wAAAA8AAABkcnMvZG93bnJldi54bWxEj91qwkAUhO8F32E5Qu90YyxWUlcRwepF&#10;Efx5gGP2NEmbPRuyR0379N2C0MthZr5h5svO1epGbag8GxiPElDEubcVFwbOp81wBioIssXaMxn4&#10;pgDLRb83x8z6Ox/odpRCRQiHDA2UIk2mdchLchhGviGO3odvHUqUbaFti/cId7VOk2SqHVYcF0ps&#10;aF1S/nW8OgOT8cs+kc/37UV++Hnytju46bYz5mnQrV5BCXXyH360d9ZAmsLfl/gD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xbq3EAAAA2wAAAA8AAAAAAAAAAAAAAAAA&#10;nwIAAGRycy9kb3ducmV2LnhtbFBLBQYAAAAABAAEAPcAAACQAwAAAAA=&#10;">
                  <v:imagedata r:id="rId38" o:title=""/>
                </v:shape>
                <w10:wrap anchorx="page"/>
              </v:group>
            </w:pict>
          </mc:Fallback>
        </mc:AlternateContent>
      </w:r>
      <w:r w:rsidR="005C6E5F">
        <w:t>А</w:t>
      </w:r>
      <w:r w:rsidR="005C6E5F">
        <w:tab/>
        <w:t>1</w:t>
      </w:r>
    </w:p>
    <w:p w:rsidR="00E228FB" w:rsidRDefault="005C6E5F">
      <w:pPr>
        <w:tabs>
          <w:tab w:val="left" w:pos="1817"/>
        </w:tabs>
        <w:spacing w:line="273" w:lineRule="exact"/>
        <w:ind w:left="1338"/>
        <w:rPr>
          <w:sz w:val="18"/>
        </w:rPr>
      </w:pPr>
      <w:r>
        <w:rPr>
          <w:position w:val="2"/>
          <w:sz w:val="28"/>
        </w:rPr>
        <w:t>N</w:t>
      </w:r>
      <w:r>
        <w:rPr>
          <w:position w:val="2"/>
          <w:sz w:val="28"/>
        </w:rPr>
        <w:tab/>
      </w:r>
      <w:r>
        <w:rPr>
          <w:sz w:val="18"/>
        </w:rPr>
        <w:t xml:space="preserve">i 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</w:p>
    <w:p w:rsidR="00E228FB" w:rsidRDefault="005C6E5F">
      <w:pPr>
        <w:tabs>
          <w:tab w:val="left" w:pos="927"/>
        </w:tabs>
        <w:spacing w:before="152" w:line="449" w:lineRule="exact"/>
        <w:ind w:left="212"/>
        <w:rPr>
          <w:sz w:val="28"/>
        </w:rPr>
      </w:pPr>
      <w:r>
        <w:br w:type="column"/>
      </w:r>
      <w:r>
        <w:rPr>
          <w:spacing w:val="-5"/>
          <w:w w:val="102"/>
          <w:sz w:val="18"/>
          <w:u w:val="single"/>
        </w:rPr>
        <w:lastRenderedPageBreak/>
        <w:t xml:space="preserve"> </w:t>
      </w:r>
      <w:r>
        <w:rPr>
          <w:spacing w:val="7"/>
          <w:position w:val="7"/>
          <w:sz w:val="28"/>
        </w:rPr>
        <w:t>d</w:t>
      </w:r>
      <w:r>
        <w:rPr>
          <w:spacing w:val="7"/>
          <w:sz w:val="18"/>
          <w:u w:val="single"/>
        </w:rPr>
        <w:t>i</w:t>
      </w:r>
      <w:r>
        <w:rPr>
          <w:spacing w:val="7"/>
          <w:sz w:val="18"/>
        </w:rPr>
        <w:tab/>
      </w:r>
      <w:r>
        <w:rPr>
          <w:position w:val="-10"/>
          <w:sz w:val="28"/>
        </w:rPr>
        <w:t>V</w:t>
      </w:r>
      <w:r>
        <w:rPr>
          <w:spacing w:val="-28"/>
          <w:position w:val="-10"/>
          <w:sz w:val="28"/>
        </w:rPr>
        <w:t xml:space="preserve"> </w:t>
      </w:r>
      <w:r>
        <w:rPr>
          <w:position w:val="-10"/>
          <w:sz w:val="28"/>
        </w:rPr>
        <w:t>,</w:t>
      </w:r>
    </w:p>
    <w:p w:rsidR="00E228FB" w:rsidRDefault="002801E3">
      <w:pPr>
        <w:spacing w:line="318" w:lineRule="exact"/>
        <w:ind w:left="227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-306070</wp:posOffset>
                </wp:positionV>
                <wp:extent cx="285115" cy="521335"/>
                <wp:effectExtent l="0" t="0" r="1270" b="381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21335"/>
                          <a:chOff x="6689" y="-482"/>
                          <a:chExt cx="449" cy="821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" y="-292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9" y="-185"/>
                            <a:ext cx="2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9" y="-302"/>
                            <a:ext cx="23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9" y="-482"/>
                            <a:ext cx="2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4.45pt;margin-top:-24.1pt;width:22.45pt;height:41.05pt;z-index:-251654656;mso-position-horizontal-relative:page" coordorigin="6689,-482" coordsize="449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">
                <v:shape id="Picture 7" o:spid="_x0000_s1027" type="#_x0000_t75" style="position:absolute;left:6839;top:-292;width:299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HevDAAAA2gAAAA8AAABkcnMvZG93bnJldi54bWxEj09rAjEUxO8Fv0N4greatdKqq1GkKCz0&#10;UP8dPD42z93g5mVJoq7fvikUehxm5jfMYtXZRtzJB+NYwWiYgSAunTZcKTgdt69TECEia2wck4In&#10;BVgtey8LzLV78J7uh1iJBOGQo4I6xjaXMpQ1WQxD1xIn7+K8xZikr6T2+Ehw28i3LPuQFg2nhRpb&#10;+qypvB5uVoHZj40vLpUbT3bydv6aXb/fi41Sg363noOI1MX/8F+70Apm8Hsl3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gd68MAAADaAAAADwAAAAAAAAAAAAAAAACf&#10;AgAAZHJzL2Rvd25yZXYueG1sUEsFBgAAAAAEAAQA9wAAAI8DAAAAAA==&#10;">
                  <v:imagedata r:id="rId37" o:title=""/>
                </v:shape>
                <v:shape id="Picture 6" o:spid="_x0000_s1028" type="#_x0000_t75" style="position:absolute;left:6689;top:-185;width:233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q17FAAAA2wAAAA8AAABkcnMvZG93bnJldi54bWxEj0FrwkAQhe8F/8Myghepm/ZgQ+oqIi30&#10;pBgttLchO03SZmfD7lbjv3cOgrcZ3pv3vlmsBtepE4XYejbwNMtAEVfetlwbOB7eH3NQMSFb7DyT&#10;gQtFWC1HDwssrD/znk5lqpWEcCzQQJNSX2gdq4YcxpnviUX78cFhkjXU2gY8S7jr9HOWzbXDlqWh&#10;wZ42DVV/5b8zsPuaBv32+bt/Kad53W7z77Db9sZMxsP6FVSiId3Nt+sPK/hCL7/IAHp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6texQAAANsAAAAPAAAAAAAAAAAAAAAA&#10;AJ8CAABkcnMvZG93bnJldi54bWxQSwUGAAAAAAQABAD3AAAAkQMAAAAA&#10;">
                  <v:imagedata r:id="rId42" o:title=""/>
                </v:shape>
                <v:shape id="Picture 5" o:spid="_x0000_s1029" type="#_x0000_t75" style="position:absolute;left:6689;top:-302;width:233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rnC+AAAA2wAAAA8AAABkcnMvZG93bnJldi54bWxET02LwjAQvQv7H8IseNO0sohUo0hBEDws&#10;Vr0PzdgWm0lJoq3/3giCt3m8z1ltBtOKBznfWFaQThMQxKXVDVcKzqfdZAHCB2SNrWVS8CQPm/XP&#10;aIWZtj0f6VGESsQQ9hkqqEPoMil9WZNBP7UdceSu1hkMEbpKaod9DDetnCXJXBpsODbU2FFeU3kr&#10;7kZBcTjlfXk532z6t092+eL/IJ1Uavw7bJcgAg3hK/649zrOT+H9SzxAr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ernC+AAAA2wAAAA8AAAAAAAAAAAAAAAAAnwIAAGRy&#10;cy9kb3ducmV2LnhtbFBLBQYAAAAABAAEAPcAAACKAwAAAAA=&#10;">
                  <v:imagedata r:id="rId43" o:title=""/>
                </v:shape>
                <v:shape id="Picture 4" o:spid="_x0000_s1030" type="#_x0000_t75" style="position:absolute;left:6689;top:-482;width:233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vUXBAAAA2wAAAA8AAABkcnMvZG93bnJldi54bWxET02LwjAQvS/4H8IIXkTTLewi1SgqLHiR&#10;Zavex2Rsi82kNLGt/94sLOxtHu9zVpvB1qKj1leOFbzPExDE2pmKCwXn09dsAcIHZIO1Y1LwJA+b&#10;9ehthZlxPf9Ql4dCxBD2GSooQ2gyKb0uyaKfu4Y4cjfXWgwRtoU0LfYx3NYyTZJPabHi2FBiQ/uS&#10;9D1/WAXanPa7Y6f778UlT6cf0+f1oXOlJuNhuwQRaAj/4j/3wcT5Kfz+Eg+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EvUXBAAAA2wAAAA8AAAAAAAAAAAAAAAAAnwIA&#10;AGRycy9kb3ducmV2LnhtbFBLBQYAAAAABAAEAPcAAACNAwAAAAA=&#10;">
                  <v:imagedata r:id="rId44" o:title=""/>
                </v:shape>
                <w10:wrap anchorx="page"/>
              </v:group>
            </w:pict>
          </mc:Fallback>
        </mc:AlternateContent>
      </w:r>
      <w:r w:rsidR="005C6E5F">
        <w:rPr>
          <w:sz w:val="28"/>
        </w:rPr>
        <w:t>D</w:t>
      </w:r>
      <w:r w:rsidR="005C6E5F">
        <w:rPr>
          <w:position w:val="-6"/>
          <w:sz w:val="18"/>
        </w:rPr>
        <w:t>i</w:t>
      </w:r>
    </w:p>
    <w:p w:rsidR="00E228FB" w:rsidRDefault="00E228FB">
      <w:pPr>
        <w:spacing w:line="318" w:lineRule="exact"/>
        <w:rPr>
          <w:sz w:val="18"/>
        </w:rPr>
        <w:sectPr w:rsidR="00E228FB">
          <w:type w:val="continuous"/>
          <w:pgSz w:w="11910" w:h="16850"/>
          <w:pgMar w:top="1000" w:right="1300" w:bottom="280" w:left="1300" w:header="720" w:footer="720" w:gutter="0"/>
          <w:cols w:num="3" w:space="720" w:equalWidth="0">
            <w:col w:w="1287" w:space="1171"/>
            <w:col w:w="2320" w:space="40"/>
            <w:col w:w="4492"/>
          </w:cols>
        </w:sectPr>
      </w:pPr>
    </w:p>
    <w:p w:rsidR="00E228FB" w:rsidRDefault="005C6E5F">
      <w:pPr>
        <w:pStyle w:val="a3"/>
        <w:spacing w:before="38" w:line="268" w:lineRule="auto"/>
        <w:ind w:right="116" w:firstLine="707"/>
        <w:jc w:val="both"/>
      </w:pPr>
      <w:r>
        <w:lastRenderedPageBreak/>
        <w:t>n - число целевых показателей проектов, одобренных межведомственной рабочей группой, по которым достигнутое значение ниже планового;</w:t>
      </w:r>
    </w:p>
    <w:p w:rsidR="00E228FB" w:rsidRDefault="005C6E5F">
      <w:pPr>
        <w:pStyle w:val="a3"/>
        <w:spacing w:line="268" w:lineRule="auto"/>
        <w:ind w:right="119" w:firstLine="707"/>
        <w:jc w:val="both"/>
      </w:pPr>
      <w:r>
        <w:t>N - общее число целевых показателей проектов, одобренных межведомственной рабочей группой;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di - достигнутое значение i-го целевого показателя проектов, одобренных межведомственной рабочей группой, в отчетном периоде;</w:t>
      </w:r>
    </w:p>
    <w:p w:rsidR="00E228FB" w:rsidRDefault="005C6E5F">
      <w:pPr>
        <w:pStyle w:val="a3"/>
        <w:spacing w:line="268" w:lineRule="auto"/>
        <w:ind w:right="114" w:firstLine="707"/>
        <w:jc w:val="both"/>
      </w:pPr>
      <w:r>
        <w:t>Di - плановое значение i-го целевого показателя проектов, одобренных межведомственной рабочей группой, в отчетном периоде;</w:t>
      </w:r>
    </w:p>
    <w:p w:rsidR="00E228FB" w:rsidRDefault="005C6E5F">
      <w:pPr>
        <w:pStyle w:val="a3"/>
        <w:spacing w:line="268" w:lineRule="auto"/>
        <w:ind w:right="104" w:firstLine="707"/>
        <w:jc w:val="both"/>
      </w:pPr>
      <w:r>
        <w:t>V - размер средств федерального бюджета, предусмотренных в отчетном периоде на цели предоставления субсидии согласно пункту 1 Правил предоставления субсидий из федерального бюджета на реализацию проектов в целях реализации планов мероприятий ("дорожных кар</w:t>
      </w:r>
      <w:r>
        <w:t>т") Национальной технологической инициативы, утвержденных постановлением Правительства Российской Федерации от 18 апреля 2016 г.</w:t>
      </w:r>
    </w:p>
    <w:p w:rsidR="00E228FB" w:rsidRDefault="005C6E5F">
      <w:pPr>
        <w:pStyle w:val="a3"/>
      </w:pPr>
      <w:r>
        <w:t>№ 317 "О реализации Национальной технологической инициативы".</w:t>
      </w:r>
    </w:p>
    <w:p w:rsidR="00E228FB" w:rsidRDefault="00E228FB">
      <w:pPr>
        <w:pStyle w:val="a3"/>
        <w:spacing w:before="0"/>
        <w:ind w:left="0"/>
        <w:rPr>
          <w:sz w:val="20"/>
        </w:rPr>
      </w:pPr>
    </w:p>
    <w:p w:rsidR="00E228FB" w:rsidRDefault="002801E3">
      <w:pPr>
        <w:pStyle w:val="a3"/>
        <w:spacing w:before="5"/>
        <w:ind w:left="0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207010</wp:posOffset>
                </wp:positionV>
                <wp:extent cx="1067435" cy="0"/>
                <wp:effectExtent l="9525" t="6985" r="8890" b="1206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6.3pt" to="339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NG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sectPr w:rsidR="00E228FB">
      <w:type w:val="continuous"/>
      <w:pgSz w:w="11910" w:h="16850"/>
      <w:pgMar w:top="10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5F" w:rsidRDefault="005C6E5F">
      <w:r>
        <w:separator/>
      </w:r>
    </w:p>
  </w:endnote>
  <w:endnote w:type="continuationSeparator" w:id="0">
    <w:p w:rsidR="005C6E5F" w:rsidRDefault="005C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5F" w:rsidRDefault="005C6E5F">
      <w:r>
        <w:separator/>
      </w:r>
    </w:p>
  </w:footnote>
  <w:footnote w:type="continuationSeparator" w:id="0">
    <w:p w:rsidR="005C6E5F" w:rsidRDefault="005C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2801E3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32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487045</wp:posOffset>
              </wp:positionV>
              <wp:extent cx="140335" cy="203835"/>
              <wp:effectExtent l="0" t="127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FB" w:rsidRDefault="005C6E5F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15pt;margin-top:38.35pt;width:11.05pt;height:16.0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9k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" filled="f" stroked="f">
              <v:textbox inset="0,0,0,0">
                <w:txbxContent>
                  <w:p w:rsidR="00E228FB" w:rsidRDefault="005C6E5F">
                    <w:pPr>
                      <w:pStyle w:val="a3"/>
                      <w:spacing w:before="0"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1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2801E3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416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487045</wp:posOffset>
              </wp:positionV>
              <wp:extent cx="140335" cy="2038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FB" w:rsidRDefault="005C6E5F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E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3pt;margin-top:38.35pt;width:11.05pt;height:16.0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fWrwIAAK8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" filled="f" stroked="f">
              <v:textbox inset="0,0,0,0">
                <w:txbxContent>
                  <w:p w:rsidR="00E228FB" w:rsidRDefault="005C6E5F">
                    <w:pPr>
                      <w:pStyle w:val="a3"/>
                      <w:spacing w:before="0"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1E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2801E3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487045</wp:posOffset>
              </wp:positionV>
              <wp:extent cx="140335" cy="203835"/>
              <wp:effectExtent l="0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FB" w:rsidRDefault="005C6E5F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E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2.15pt;margin-top:38.35pt;width:11.05pt;height:16.0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tB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" filled="f" stroked="f">
              <v:textbox inset="0,0,0,0">
                <w:txbxContent>
                  <w:p w:rsidR="00E228FB" w:rsidRDefault="005C6E5F">
                    <w:pPr>
                      <w:pStyle w:val="a3"/>
                      <w:spacing w:before="0"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1E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2801E3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487045</wp:posOffset>
              </wp:positionV>
              <wp:extent cx="140335" cy="203835"/>
              <wp:effectExtent l="635" t="1270" r="190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FB" w:rsidRDefault="005C6E5F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E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5.55pt;margin-top:38.35pt;width:11.05pt;height:16.0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u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" filled="f" stroked="f">
              <v:textbox inset="0,0,0,0">
                <w:txbxContent>
                  <w:p w:rsidR="00E228FB" w:rsidRDefault="005C6E5F">
                    <w:pPr>
                      <w:pStyle w:val="a3"/>
                      <w:spacing w:before="0"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1E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E228FB">
    <w:pPr>
      <w:pStyle w:val="a3"/>
      <w:spacing w:before="0"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B" w:rsidRDefault="002801E3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392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487045</wp:posOffset>
              </wp:positionV>
              <wp:extent cx="231140" cy="203835"/>
              <wp:effectExtent l="0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FB" w:rsidRDefault="005C6E5F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E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8.7pt;margin-top:38.35pt;width:18.2pt;height:16.0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P/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oOZ74dwUsBR4M2i2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" filled="f" stroked="f">
              <v:textbox inset="0,0,0,0">
                <w:txbxContent>
                  <w:p w:rsidR="00E228FB" w:rsidRDefault="005C6E5F">
                    <w:pPr>
                      <w:pStyle w:val="a3"/>
                      <w:spacing w:before="0"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1E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6B"/>
    <w:multiLevelType w:val="hybridMultilevel"/>
    <w:tmpl w:val="4F6C5FCC"/>
    <w:lvl w:ilvl="0" w:tplc="949E1D0E">
      <w:start w:val="1"/>
      <w:numFmt w:val="decimal"/>
      <w:lvlText w:val="%1."/>
      <w:lvlJc w:val="left"/>
      <w:pPr>
        <w:ind w:left="44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4EFAC">
      <w:start w:val="1"/>
      <w:numFmt w:val="bullet"/>
      <w:lvlText w:val="•"/>
      <w:lvlJc w:val="left"/>
      <w:pPr>
        <w:ind w:left="5666" w:hanging="281"/>
      </w:pPr>
      <w:rPr>
        <w:rFonts w:hint="default"/>
      </w:rPr>
    </w:lvl>
    <w:lvl w:ilvl="2" w:tplc="52B42FAE">
      <w:start w:val="1"/>
      <w:numFmt w:val="bullet"/>
      <w:lvlText w:val="•"/>
      <w:lvlJc w:val="left"/>
      <w:pPr>
        <w:ind w:left="6832" w:hanging="281"/>
      </w:pPr>
      <w:rPr>
        <w:rFonts w:hint="default"/>
      </w:rPr>
    </w:lvl>
    <w:lvl w:ilvl="3" w:tplc="709EFF16">
      <w:start w:val="1"/>
      <w:numFmt w:val="bullet"/>
      <w:lvlText w:val="•"/>
      <w:lvlJc w:val="left"/>
      <w:pPr>
        <w:ind w:left="7998" w:hanging="281"/>
      </w:pPr>
      <w:rPr>
        <w:rFonts w:hint="default"/>
      </w:rPr>
    </w:lvl>
    <w:lvl w:ilvl="4" w:tplc="A7F29724">
      <w:start w:val="1"/>
      <w:numFmt w:val="bullet"/>
      <w:lvlText w:val="•"/>
      <w:lvlJc w:val="left"/>
      <w:pPr>
        <w:ind w:left="9164" w:hanging="281"/>
      </w:pPr>
      <w:rPr>
        <w:rFonts w:hint="default"/>
      </w:rPr>
    </w:lvl>
    <w:lvl w:ilvl="5" w:tplc="E75EBBBC">
      <w:start w:val="1"/>
      <w:numFmt w:val="bullet"/>
      <w:lvlText w:val="•"/>
      <w:lvlJc w:val="left"/>
      <w:pPr>
        <w:ind w:left="10330" w:hanging="281"/>
      </w:pPr>
      <w:rPr>
        <w:rFonts w:hint="default"/>
      </w:rPr>
    </w:lvl>
    <w:lvl w:ilvl="6" w:tplc="A0FA24B6">
      <w:start w:val="1"/>
      <w:numFmt w:val="bullet"/>
      <w:lvlText w:val="•"/>
      <w:lvlJc w:val="left"/>
      <w:pPr>
        <w:ind w:left="11496" w:hanging="281"/>
      </w:pPr>
      <w:rPr>
        <w:rFonts w:hint="default"/>
      </w:rPr>
    </w:lvl>
    <w:lvl w:ilvl="7" w:tplc="D53CDBEC">
      <w:start w:val="1"/>
      <w:numFmt w:val="bullet"/>
      <w:lvlText w:val="•"/>
      <w:lvlJc w:val="left"/>
      <w:pPr>
        <w:ind w:left="12662" w:hanging="281"/>
      </w:pPr>
      <w:rPr>
        <w:rFonts w:hint="default"/>
      </w:rPr>
    </w:lvl>
    <w:lvl w:ilvl="8" w:tplc="9B76A71A">
      <w:start w:val="1"/>
      <w:numFmt w:val="bullet"/>
      <w:lvlText w:val="•"/>
      <w:lvlJc w:val="left"/>
      <w:pPr>
        <w:ind w:left="13828" w:hanging="281"/>
      </w:pPr>
      <w:rPr>
        <w:rFonts w:hint="default"/>
      </w:rPr>
    </w:lvl>
  </w:abstractNum>
  <w:abstractNum w:abstractNumId="1">
    <w:nsid w:val="10122C44"/>
    <w:multiLevelType w:val="hybridMultilevel"/>
    <w:tmpl w:val="B0EAB75E"/>
    <w:lvl w:ilvl="0" w:tplc="0A1E829C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3A4FEA">
      <w:start w:val="1"/>
      <w:numFmt w:val="bullet"/>
      <w:lvlText w:val="•"/>
      <w:lvlJc w:val="left"/>
      <w:pPr>
        <w:ind w:left="1148" w:hanging="281"/>
      </w:pPr>
      <w:rPr>
        <w:rFonts w:hint="default"/>
      </w:rPr>
    </w:lvl>
    <w:lvl w:ilvl="2" w:tplc="2A06746E">
      <w:start w:val="1"/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3C8055F0">
      <w:start w:val="1"/>
      <w:numFmt w:val="bullet"/>
      <w:lvlText w:val="•"/>
      <w:lvlJc w:val="left"/>
      <w:pPr>
        <w:ind w:left="3005" w:hanging="281"/>
      </w:pPr>
      <w:rPr>
        <w:rFonts w:hint="default"/>
      </w:rPr>
    </w:lvl>
    <w:lvl w:ilvl="4" w:tplc="5CB856D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127EEB38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88D618CC">
      <w:start w:val="1"/>
      <w:numFmt w:val="bullet"/>
      <w:lvlText w:val="•"/>
      <w:lvlJc w:val="left"/>
      <w:pPr>
        <w:ind w:left="5791" w:hanging="281"/>
      </w:pPr>
      <w:rPr>
        <w:rFonts w:hint="default"/>
      </w:rPr>
    </w:lvl>
    <w:lvl w:ilvl="7" w:tplc="D3608A76">
      <w:start w:val="1"/>
      <w:numFmt w:val="bullet"/>
      <w:lvlText w:val="•"/>
      <w:lvlJc w:val="left"/>
      <w:pPr>
        <w:ind w:left="6720" w:hanging="281"/>
      </w:pPr>
      <w:rPr>
        <w:rFonts w:hint="default"/>
      </w:rPr>
    </w:lvl>
    <w:lvl w:ilvl="8" w:tplc="34645F70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</w:abstractNum>
  <w:abstractNum w:abstractNumId="2">
    <w:nsid w:val="18787573"/>
    <w:multiLevelType w:val="hybridMultilevel"/>
    <w:tmpl w:val="36C695F4"/>
    <w:lvl w:ilvl="0" w:tplc="5394B49C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B4CFB4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CB809974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9F0E6B6C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788E4538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010CAAC4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A8DC7BC8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2E2CD214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C75CD150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3">
    <w:nsid w:val="189E0991"/>
    <w:multiLevelType w:val="multilevel"/>
    <w:tmpl w:val="341C77E0"/>
    <w:lvl w:ilvl="0">
      <w:start w:val="4"/>
      <w:numFmt w:val="decimal"/>
      <w:lvlText w:val="%1"/>
      <w:lvlJc w:val="left"/>
      <w:pPr>
        <w:ind w:left="965" w:hanging="7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46" w:hanging="46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start w:val="1"/>
      <w:numFmt w:val="upperRoman"/>
      <w:lvlText w:val="%4."/>
      <w:lvlJc w:val="left"/>
      <w:pPr>
        <w:ind w:left="19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79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33"/>
      </w:pPr>
      <w:rPr>
        <w:rFonts w:hint="default"/>
      </w:rPr>
    </w:lvl>
  </w:abstractNum>
  <w:abstractNum w:abstractNumId="4">
    <w:nsid w:val="192F4C2B"/>
    <w:multiLevelType w:val="hybridMultilevel"/>
    <w:tmpl w:val="B1FA409C"/>
    <w:lvl w:ilvl="0" w:tplc="150A62BE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2A51C2">
      <w:start w:val="1"/>
      <w:numFmt w:val="bullet"/>
      <w:lvlText w:val="•"/>
      <w:lvlJc w:val="left"/>
      <w:pPr>
        <w:ind w:left="1148" w:hanging="281"/>
      </w:pPr>
      <w:rPr>
        <w:rFonts w:hint="default"/>
      </w:rPr>
    </w:lvl>
    <w:lvl w:ilvl="2" w:tplc="F17A9CC6">
      <w:start w:val="1"/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DBA87664">
      <w:start w:val="1"/>
      <w:numFmt w:val="bullet"/>
      <w:lvlText w:val="•"/>
      <w:lvlJc w:val="left"/>
      <w:pPr>
        <w:ind w:left="3005" w:hanging="281"/>
      </w:pPr>
      <w:rPr>
        <w:rFonts w:hint="default"/>
      </w:rPr>
    </w:lvl>
    <w:lvl w:ilvl="4" w:tplc="4226416E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AD66C152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17EACFF0">
      <w:start w:val="1"/>
      <w:numFmt w:val="bullet"/>
      <w:lvlText w:val="•"/>
      <w:lvlJc w:val="left"/>
      <w:pPr>
        <w:ind w:left="5791" w:hanging="281"/>
      </w:pPr>
      <w:rPr>
        <w:rFonts w:hint="default"/>
      </w:rPr>
    </w:lvl>
    <w:lvl w:ilvl="7" w:tplc="A03CCF78">
      <w:start w:val="1"/>
      <w:numFmt w:val="bullet"/>
      <w:lvlText w:val="•"/>
      <w:lvlJc w:val="left"/>
      <w:pPr>
        <w:ind w:left="6720" w:hanging="281"/>
      </w:pPr>
      <w:rPr>
        <w:rFonts w:hint="default"/>
      </w:rPr>
    </w:lvl>
    <w:lvl w:ilvl="8" w:tplc="A2F0558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</w:abstractNum>
  <w:abstractNum w:abstractNumId="5">
    <w:nsid w:val="37BC7662"/>
    <w:multiLevelType w:val="hybridMultilevel"/>
    <w:tmpl w:val="99AA8818"/>
    <w:lvl w:ilvl="0" w:tplc="7E52730C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5D82F76">
      <w:start w:val="1"/>
      <w:numFmt w:val="upperRoman"/>
      <w:lvlText w:val="%2."/>
      <w:lvlJc w:val="left"/>
      <w:pPr>
        <w:ind w:left="82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02C8E5C">
      <w:start w:val="1"/>
      <w:numFmt w:val="bullet"/>
      <w:lvlText w:val="•"/>
      <w:lvlJc w:val="left"/>
      <w:pPr>
        <w:ind w:left="1762" w:hanging="233"/>
      </w:pPr>
      <w:rPr>
        <w:rFonts w:hint="default"/>
      </w:rPr>
    </w:lvl>
    <w:lvl w:ilvl="3" w:tplc="C536603A">
      <w:start w:val="1"/>
      <w:numFmt w:val="bullet"/>
      <w:lvlText w:val="•"/>
      <w:lvlJc w:val="left"/>
      <w:pPr>
        <w:ind w:left="2705" w:hanging="233"/>
      </w:pPr>
      <w:rPr>
        <w:rFonts w:hint="default"/>
      </w:rPr>
    </w:lvl>
    <w:lvl w:ilvl="4" w:tplc="F52062FA">
      <w:start w:val="1"/>
      <w:numFmt w:val="bullet"/>
      <w:lvlText w:val="•"/>
      <w:lvlJc w:val="left"/>
      <w:pPr>
        <w:ind w:left="3648" w:hanging="233"/>
      </w:pPr>
      <w:rPr>
        <w:rFonts w:hint="default"/>
      </w:rPr>
    </w:lvl>
    <w:lvl w:ilvl="5" w:tplc="A8347558">
      <w:start w:val="1"/>
      <w:numFmt w:val="bullet"/>
      <w:lvlText w:val="•"/>
      <w:lvlJc w:val="left"/>
      <w:pPr>
        <w:ind w:left="4591" w:hanging="233"/>
      </w:pPr>
      <w:rPr>
        <w:rFonts w:hint="default"/>
      </w:rPr>
    </w:lvl>
    <w:lvl w:ilvl="6" w:tplc="26E0CCF8">
      <w:start w:val="1"/>
      <w:numFmt w:val="bullet"/>
      <w:lvlText w:val="•"/>
      <w:lvlJc w:val="left"/>
      <w:pPr>
        <w:ind w:left="5534" w:hanging="233"/>
      </w:pPr>
      <w:rPr>
        <w:rFonts w:hint="default"/>
      </w:rPr>
    </w:lvl>
    <w:lvl w:ilvl="7" w:tplc="FB9882CA">
      <w:start w:val="1"/>
      <w:numFmt w:val="bullet"/>
      <w:lvlText w:val="•"/>
      <w:lvlJc w:val="left"/>
      <w:pPr>
        <w:ind w:left="6477" w:hanging="233"/>
      </w:pPr>
      <w:rPr>
        <w:rFonts w:hint="default"/>
      </w:rPr>
    </w:lvl>
    <w:lvl w:ilvl="8" w:tplc="0ACC7D94">
      <w:start w:val="1"/>
      <w:numFmt w:val="bullet"/>
      <w:lvlText w:val="•"/>
      <w:lvlJc w:val="left"/>
      <w:pPr>
        <w:ind w:left="7420" w:hanging="233"/>
      </w:pPr>
      <w:rPr>
        <w:rFonts w:hint="default"/>
      </w:rPr>
    </w:lvl>
  </w:abstractNum>
  <w:abstractNum w:abstractNumId="6">
    <w:nsid w:val="43FF556D"/>
    <w:multiLevelType w:val="hybridMultilevel"/>
    <w:tmpl w:val="EF58B21A"/>
    <w:lvl w:ilvl="0" w:tplc="1FD2281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DC6AC62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A3B6171C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F788D7B0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1F10163E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B284F0AC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A2FAFF98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167AB482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8A347490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7">
    <w:nsid w:val="5A2910A0"/>
    <w:multiLevelType w:val="hybridMultilevel"/>
    <w:tmpl w:val="0D141FD0"/>
    <w:lvl w:ilvl="0" w:tplc="E9AAC6E0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FE5EA8">
      <w:start w:val="1"/>
      <w:numFmt w:val="upperRoman"/>
      <w:lvlText w:val="%2."/>
      <w:lvlJc w:val="left"/>
      <w:pPr>
        <w:ind w:left="355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4E01E1A">
      <w:start w:val="1"/>
      <w:numFmt w:val="bullet"/>
      <w:lvlText w:val="•"/>
      <w:lvlJc w:val="left"/>
      <w:pPr>
        <w:ind w:left="4198" w:hanging="233"/>
      </w:pPr>
      <w:rPr>
        <w:rFonts w:hint="default"/>
      </w:rPr>
    </w:lvl>
    <w:lvl w:ilvl="3" w:tplc="196E1856">
      <w:start w:val="1"/>
      <w:numFmt w:val="bullet"/>
      <w:lvlText w:val="•"/>
      <w:lvlJc w:val="left"/>
      <w:pPr>
        <w:ind w:left="4836" w:hanging="233"/>
      </w:pPr>
      <w:rPr>
        <w:rFonts w:hint="default"/>
      </w:rPr>
    </w:lvl>
    <w:lvl w:ilvl="4" w:tplc="17AED45A">
      <w:start w:val="1"/>
      <w:numFmt w:val="bullet"/>
      <w:lvlText w:val="•"/>
      <w:lvlJc w:val="left"/>
      <w:pPr>
        <w:ind w:left="5475" w:hanging="233"/>
      </w:pPr>
      <w:rPr>
        <w:rFonts w:hint="default"/>
      </w:rPr>
    </w:lvl>
    <w:lvl w:ilvl="5" w:tplc="3518364C">
      <w:start w:val="1"/>
      <w:numFmt w:val="bullet"/>
      <w:lvlText w:val="•"/>
      <w:lvlJc w:val="left"/>
      <w:pPr>
        <w:ind w:left="6113" w:hanging="233"/>
      </w:pPr>
      <w:rPr>
        <w:rFonts w:hint="default"/>
      </w:rPr>
    </w:lvl>
    <w:lvl w:ilvl="6" w:tplc="4F4227B2">
      <w:start w:val="1"/>
      <w:numFmt w:val="bullet"/>
      <w:lvlText w:val="•"/>
      <w:lvlJc w:val="left"/>
      <w:pPr>
        <w:ind w:left="6752" w:hanging="233"/>
      </w:pPr>
      <w:rPr>
        <w:rFonts w:hint="default"/>
      </w:rPr>
    </w:lvl>
    <w:lvl w:ilvl="7" w:tplc="1B26F96C">
      <w:start w:val="1"/>
      <w:numFmt w:val="bullet"/>
      <w:lvlText w:val="•"/>
      <w:lvlJc w:val="left"/>
      <w:pPr>
        <w:ind w:left="7390" w:hanging="233"/>
      </w:pPr>
      <w:rPr>
        <w:rFonts w:hint="default"/>
      </w:rPr>
    </w:lvl>
    <w:lvl w:ilvl="8" w:tplc="2604E374">
      <w:start w:val="1"/>
      <w:numFmt w:val="bullet"/>
      <w:lvlText w:val="•"/>
      <w:lvlJc w:val="left"/>
      <w:pPr>
        <w:ind w:left="8029" w:hanging="2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FB"/>
    <w:rsid w:val="002801E3"/>
    <w:rsid w:val="005C6E5F"/>
    <w:rsid w:val="00E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21" Type="http://schemas.openxmlformats.org/officeDocument/2006/relationships/header" Target="header13.xm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header" Target="header12.xml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реализации Национальной технологической инициативы</dc:subject>
  <dc:creator>ZivotkevichTI</dc:creator>
  <cp:lastModifiedBy>Тиукова Анна</cp:lastModifiedBy>
  <cp:revision>2</cp:revision>
  <dcterms:created xsi:type="dcterms:W3CDTF">2016-08-11T10:19:00Z</dcterms:created>
  <dcterms:modified xsi:type="dcterms:W3CDTF">2016-08-11T10:19:00Z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2016-05-31T00:00:00Z</vt:filetime>
  </property>
</Properties>
</file>